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4317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6237"/>
      </w:tblGrid>
      <w:tr w14:paraId="085D992B" w14:textId="77777777" w:rsidTr="00115334">
        <w:tblPrEx>
          <w:tblW w:w="14317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95292A" w14:paraId="085D9928" w14:textId="27643C6A">
            <w:pPr>
              <w:pStyle w:val="Subtitle"/>
              <w:jc w:val="center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1F39BD" w:rsidP="004C121C" w14:paraId="085D9929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</w:rPr>
            </w:pP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instrText xml:space="preserve"> DOCPROPERTY EK_DokTittel </w:instrTex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t>Samsvarsmatrise for NS-EN ISO 17034:2016</w: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F39BD" w:rsidP="004C121C" w14:paraId="085D992A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1F39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Dok.id.:</w: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D00824</w: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085D992F" w14:textId="77777777" w:rsidTr="00115334">
        <w:tblPrEx>
          <w:tblW w:w="14317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085D992C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1F39BD" w:rsidP="0023580B" w14:paraId="085D992D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RPr="001F39BD" w:rsidP="0023580B" w14:paraId="085D992E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Skjema</w: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085D9937" w14:textId="77777777" w:rsidTr="00115334">
        <w:tblPrEx>
          <w:tblW w:w="14317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085D993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F39BD" w:rsidP="00D6441C" w14:paraId="085D9931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1F39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Godkjent av</w:t>
            </w:r>
            <w:r w:rsidRPr="001F39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  <w:r w:rsidRPr="001F39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 xml:space="preserve"> </w:t>
            </w:r>
          </w:p>
          <w:p w:rsidR="00D34D76" w:rsidRPr="001F39BD" w:rsidP="00D6441C" w14:paraId="085D9932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Pia Backe-Hansen</w: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F39BD" w:rsidP="00D6441C" w14:paraId="085D9933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1F39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Vers</w:t>
            </w:r>
            <w:r w:rsidRPr="001F39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j</w:t>
            </w:r>
            <w:r w:rsidRPr="001F39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on:</w:t>
            </w:r>
          </w:p>
          <w:p w:rsidR="00D34D76" w:rsidRPr="001F39BD" w:rsidP="00D6441C" w14:paraId="085D9934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3.00</w: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F39BD" w:rsidP="00D6441C" w14:paraId="085D9935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1F39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Gyldig fra</w:t>
            </w:r>
            <w:r w:rsidRPr="001F39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</w:p>
          <w:p w:rsidR="00D34D76" w:rsidRPr="001F39BD" w:rsidP="00D6441C" w14:paraId="085D9936" w14:textId="77777777">
            <w:pPr>
              <w:pStyle w:val="Footer"/>
              <w:rPr>
                <w:rFonts w:ascii="Arial" w:hAnsi="Arial" w:cs="Arial"/>
                <w:lang w:val="en-GB"/>
              </w:rPr>
            </w:pP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11.08.2025</w:t>
            </w:r>
            <w:r w:rsidRPr="001F39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085D9938" w14:textId="77777777">
      <w:pPr>
        <w:rPr>
          <w:lang w:val="en-GB"/>
        </w:rPr>
      </w:pPr>
    </w:p>
    <w:tbl>
      <w:tblPr>
        <w:tblStyle w:val="TableGrid"/>
        <w:tblW w:w="14312" w:type="dxa"/>
        <w:tblLook w:val="04A0"/>
      </w:tblPr>
      <w:tblGrid>
        <w:gridCol w:w="14312"/>
      </w:tblGrid>
      <w:tr w14:paraId="085D993A" w14:textId="77777777" w:rsidTr="00115334">
        <w:tblPrEx>
          <w:tblW w:w="14312" w:type="dxa"/>
          <w:tblLook w:val="04A0"/>
        </w:tblPrEx>
        <w:tc>
          <w:tcPr>
            <w:tcW w:w="14312" w:type="dxa"/>
          </w:tcPr>
          <w:p w:rsidR="005F0799" w:rsidRPr="001F39BD" w:rsidP="005F0799" w14:paraId="085D9939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bookmarkStart w:id="0" w:name="_Toc26275964"/>
            <w:r w:rsidRPr="001F39BD">
              <w:rPr>
                <w:rFonts w:ascii="Arial" w:hAnsi="Arial" w:cs="Arial"/>
                <w:b/>
                <w:bCs/>
                <w:lang w:val="en-GB"/>
              </w:rPr>
              <w:t>Endringer siden forrige versjon</w:t>
            </w:r>
          </w:p>
        </w:tc>
      </w:tr>
      <w:tr w14:paraId="085D993C" w14:textId="77777777" w:rsidTr="00115334">
        <w:tblPrEx>
          <w:tblW w:w="14312" w:type="dxa"/>
          <w:tblLook w:val="04A0"/>
        </w:tblPrEx>
        <w:tc>
          <w:tcPr>
            <w:tcW w:w="14312" w:type="dxa"/>
          </w:tcPr>
          <w:p w:rsidR="005F0799" w:rsidRPr="001F39BD" w:rsidP="005F0799" w14:paraId="085D993B" w14:textId="77777777">
            <w:pPr>
              <w:rPr>
                <w:rFonts w:ascii="Arial" w:hAnsi="Arial" w:cs="Arial"/>
                <w:color w:val="000080"/>
              </w:rPr>
            </w:pPr>
            <w:r w:rsidRPr="001F39BD">
              <w:rPr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1F39BD">
              <w:rPr>
                <w:rFonts w:ascii="Arial" w:hAnsi="Arial" w:cs="Arial"/>
                <w:color w:val="000080"/>
              </w:rPr>
              <w:instrText xml:space="preserve"> DOCVARIABLE EK_Merknad </w:instrText>
            </w:r>
            <w:r w:rsidRPr="001F39BD">
              <w:rPr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1F39BD">
              <w:rPr>
                <w:rFonts w:ascii="Arial" w:hAnsi="Arial" w:cs="Arial"/>
                <w:color w:val="000080"/>
              </w:rPr>
              <w:t>Ny NA logo i topptekst. Endret skrifttype og størrelse.</w:t>
            </w:r>
            <w:r w:rsidRPr="001F39BD">
              <w:rPr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</w:tbl>
    <w:p w:rsidR="005F0799" w:rsidRPr="00B55633" w:rsidP="005F0799" w14:paraId="085D993E" w14:textId="77777777"/>
    <w:p w:rsidR="00507F42" w:rsidRPr="005A7AE3" w:rsidP="00507F42" w14:paraId="085D993F" w14:textId="77777777">
      <w:pPr>
        <w:rPr>
          <w:rFonts w:ascii="Calibri" w:hAnsi="Calibri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1"/>
        <w:gridCol w:w="7371"/>
      </w:tblGrid>
      <w:tr w14:paraId="085D9941" w14:textId="77777777" w:rsidTr="00115334">
        <w:tblPrEx>
          <w:tblW w:w="143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15"/>
        </w:trPr>
        <w:tc>
          <w:tcPr>
            <w:tcW w:w="14312" w:type="dxa"/>
            <w:gridSpan w:val="2"/>
            <w:shd w:val="clear" w:color="auto" w:fill="B6DDE8" w:themeFill="accent5" w:themeFillTint="66"/>
            <w:hideMark/>
          </w:tcPr>
          <w:p w:rsidR="00507F42" w:rsidRPr="001F39BD" w:rsidP="00DD06A7" w14:paraId="085D9940" w14:textId="77777777">
            <w:pPr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b/>
                <w:sz w:val="20"/>
              </w:rPr>
              <w:t>Fylles ut av søker</w:t>
            </w:r>
          </w:p>
        </w:tc>
      </w:tr>
      <w:tr w14:paraId="085D9945" w14:textId="77777777"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68"/>
        </w:trPr>
        <w:tc>
          <w:tcPr>
            <w:tcW w:w="14312" w:type="dxa"/>
            <w:gridSpan w:val="2"/>
          </w:tcPr>
          <w:p w:rsidR="00507F42" w:rsidRPr="001F39BD" w:rsidP="00DD06A7" w14:paraId="085D9942" w14:textId="77777777">
            <w:pPr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Referansematerialprodusentens navn:</w:t>
            </w:r>
          </w:p>
          <w:p w:rsidR="00FA4858" w:rsidRPr="001F39BD" w:rsidP="00DD06A7" w14:paraId="085D9943" w14:textId="77777777">
            <w:pPr>
              <w:rPr>
                <w:rFonts w:ascii="Arial" w:hAnsi="Arial" w:cs="Arial"/>
                <w:sz w:val="20"/>
              </w:rPr>
            </w:pPr>
          </w:p>
          <w:p w:rsidR="00507F42" w:rsidRPr="001F39BD" w:rsidP="00DD06A7" w14:paraId="085D994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085D994A" w14:textId="77777777"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58"/>
        </w:trPr>
        <w:tc>
          <w:tcPr>
            <w:tcW w:w="6941" w:type="dxa"/>
          </w:tcPr>
          <w:p w:rsidR="00507F42" w:rsidRPr="001F39BD" w:rsidP="00DD06A7" w14:paraId="085D9946" w14:textId="77777777">
            <w:pPr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Adresse:</w:t>
            </w:r>
          </w:p>
          <w:p w:rsidR="00507F42" w:rsidRPr="001F39BD" w:rsidP="00DD06A7" w14:paraId="085D9947" w14:textId="77777777">
            <w:pPr>
              <w:rPr>
                <w:rFonts w:ascii="Arial" w:hAnsi="Arial" w:cs="Arial"/>
                <w:sz w:val="20"/>
              </w:rPr>
            </w:pPr>
          </w:p>
          <w:p w:rsidR="00507F42" w:rsidRPr="001F39BD" w:rsidP="00DD06A7" w14:paraId="085D994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hideMark/>
          </w:tcPr>
          <w:p w:rsidR="00507F42" w:rsidRPr="001F39BD" w:rsidP="00DD06A7" w14:paraId="085D9949" w14:textId="77777777">
            <w:pPr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E-mail:</w:t>
            </w:r>
          </w:p>
        </w:tc>
      </w:tr>
      <w:tr w14:paraId="085D994E" w14:textId="77777777"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42"/>
        </w:trPr>
        <w:tc>
          <w:tcPr>
            <w:tcW w:w="6941" w:type="dxa"/>
          </w:tcPr>
          <w:p w:rsidR="00507F42" w:rsidRPr="001F39BD" w:rsidP="00DD06A7" w14:paraId="085D994B" w14:textId="77777777">
            <w:pPr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Telefon:</w:t>
            </w:r>
          </w:p>
          <w:p w:rsidR="00507F42" w:rsidRPr="001F39BD" w:rsidP="00DD06A7" w14:paraId="085D994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hideMark/>
          </w:tcPr>
          <w:p w:rsidR="00507F42" w:rsidRPr="001F39BD" w:rsidP="00DD06A7" w14:paraId="085D994D" w14:textId="77777777">
            <w:pPr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Dato:</w:t>
            </w:r>
          </w:p>
        </w:tc>
      </w:tr>
      <w:tr w14:paraId="085D9951" w14:textId="77777777"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31"/>
        </w:trPr>
        <w:tc>
          <w:tcPr>
            <w:tcW w:w="14312" w:type="dxa"/>
            <w:gridSpan w:val="2"/>
          </w:tcPr>
          <w:p w:rsidR="00507F42" w:rsidRPr="001F39BD" w:rsidP="00DD06A7" w14:paraId="085D994F" w14:textId="77777777">
            <w:pPr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Kontaktperson:</w:t>
            </w:r>
          </w:p>
          <w:p w:rsidR="00507F42" w:rsidRPr="001F39BD" w:rsidP="00DD06A7" w14:paraId="085D9950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507F42" w:rsidRPr="001F39BD" w:rsidP="00507F42" w14:paraId="085D9952" w14:textId="77777777">
      <w:pPr>
        <w:rPr>
          <w:rFonts w:ascii="Arial" w:hAnsi="Arial" w:cs="Arial"/>
          <w:sz w:val="22"/>
          <w:szCs w:val="22"/>
        </w:rPr>
      </w:pPr>
    </w:p>
    <w:p w:rsidR="00507F42" w:rsidRPr="001F39BD" w:rsidP="00507F42" w14:paraId="085D9953" w14:textId="77777777">
      <w:pPr>
        <w:pStyle w:val="BodyText2"/>
        <w:rPr>
          <w:rFonts w:ascii="Arial" w:hAnsi="Arial" w:cs="Arial"/>
          <w:sz w:val="20"/>
        </w:rPr>
      </w:pPr>
      <w:r w:rsidRPr="001F39BD">
        <w:rPr>
          <w:rFonts w:ascii="Arial" w:hAnsi="Arial" w:cs="Arial"/>
          <w:sz w:val="20"/>
        </w:rPr>
        <w:t xml:space="preserve">Denne sjekkliste skal fylles ut av </w:t>
      </w:r>
      <w:r w:rsidRPr="001F39BD" w:rsidR="00FA4858">
        <w:rPr>
          <w:rFonts w:ascii="Arial" w:hAnsi="Arial" w:cs="Arial"/>
          <w:sz w:val="20"/>
        </w:rPr>
        <w:t>referansematerialprodusent</w:t>
      </w:r>
      <w:r w:rsidRPr="001F39BD">
        <w:rPr>
          <w:rFonts w:ascii="Arial" w:hAnsi="Arial" w:cs="Arial"/>
          <w:sz w:val="20"/>
        </w:rPr>
        <w:t>er</w:t>
      </w:r>
      <w:r w:rsidRPr="001F39BD" w:rsidR="00562B0A">
        <w:rPr>
          <w:rFonts w:ascii="Arial" w:hAnsi="Arial" w:cs="Arial"/>
          <w:sz w:val="20"/>
        </w:rPr>
        <w:t xml:space="preserve"> (RMP)</w:t>
      </w:r>
      <w:r w:rsidRPr="001F39BD">
        <w:rPr>
          <w:rFonts w:ascii="Arial" w:hAnsi="Arial" w:cs="Arial"/>
          <w:sz w:val="20"/>
        </w:rPr>
        <w:t xml:space="preserve"> som søker om akkreditering etter </w:t>
      </w:r>
      <w:r w:rsidRPr="001F39BD" w:rsidR="00FA4858">
        <w:rPr>
          <w:rFonts w:ascii="Arial" w:hAnsi="Arial" w:cs="Arial"/>
          <w:sz w:val="20"/>
        </w:rPr>
        <w:t>NS-EN ISO 17034:2016</w:t>
      </w:r>
      <w:r w:rsidRPr="001F39BD">
        <w:rPr>
          <w:rFonts w:ascii="Arial" w:hAnsi="Arial" w:cs="Arial"/>
          <w:sz w:val="20"/>
        </w:rPr>
        <w:t xml:space="preserve"> eller som ønsker å fornye sin akkreditering. Dokumentet skal også fylles ut dersom e</w:t>
      </w:r>
      <w:r w:rsidRPr="001F39BD">
        <w:rPr>
          <w:rFonts w:ascii="Arial" w:hAnsi="Arial" w:cs="Arial"/>
          <w:sz w:val="20"/>
        </w:rPr>
        <w:t>n</w:t>
      </w:r>
      <w:r w:rsidRPr="001F39BD">
        <w:rPr>
          <w:rFonts w:ascii="Arial" w:hAnsi="Arial" w:cs="Arial"/>
          <w:sz w:val="20"/>
        </w:rPr>
        <w:t xml:space="preserve"> akkreditert </w:t>
      </w:r>
      <w:r w:rsidRPr="001F39BD" w:rsidR="00FA4858">
        <w:rPr>
          <w:rFonts w:ascii="Arial" w:hAnsi="Arial" w:cs="Arial"/>
          <w:sz w:val="20"/>
        </w:rPr>
        <w:t>referansematerialprodusent</w:t>
      </w:r>
      <w:r w:rsidRPr="001F39BD">
        <w:rPr>
          <w:rFonts w:ascii="Arial" w:hAnsi="Arial" w:cs="Arial"/>
          <w:sz w:val="20"/>
        </w:rPr>
        <w:t xml:space="preserve"> </w:t>
      </w:r>
      <w:r w:rsidRPr="001F39BD">
        <w:rPr>
          <w:rFonts w:ascii="Arial" w:hAnsi="Arial" w:cs="Arial"/>
          <w:sz w:val="20"/>
        </w:rPr>
        <w:t>har gjort større endringer i struktureringen av sitt styringssystem.</w:t>
      </w:r>
    </w:p>
    <w:p w:rsidR="00507F42" w:rsidRPr="001F39BD" w:rsidP="00507F42" w14:paraId="085D9954" w14:textId="77777777">
      <w:pPr>
        <w:rPr>
          <w:rFonts w:ascii="Arial" w:hAnsi="Arial" w:cs="Arial"/>
          <w:sz w:val="20"/>
        </w:rPr>
      </w:pPr>
    </w:p>
    <w:p w:rsidR="00507F42" w:rsidRPr="001F39BD" w:rsidP="00507F42" w14:paraId="085D9955" w14:textId="77777777">
      <w:pPr>
        <w:pStyle w:val="BodyText2"/>
        <w:rPr>
          <w:rFonts w:ascii="Arial" w:hAnsi="Arial" w:cs="Arial"/>
          <w:sz w:val="20"/>
        </w:rPr>
      </w:pPr>
      <w:r w:rsidRPr="001F39BD">
        <w:rPr>
          <w:rFonts w:ascii="Arial" w:hAnsi="Arial" w:cs="Arial"/>
          <w:sz w:val="20"/>
        </w:rPr>
        <w:t>Framdriften av søknadsbehandlingen er avhengig av at skjemaet fylles ut korrekt og er tilstrekkelig detaljert. Ved mangelfull utfylling vil søknaden bli returnert.</w:t>
      </w:r>
    </w:p>
    <w:p w:rsidR="00507F42" w:rsidRPr="001F39BD" w:rsidP="00507F42" w14:paraId="085D9956" w14:textId="77777777">
      <w:pPr>
        <w:pStyle w:val="BodyText2"/>
        <w:rPr>
          <w:rFonts w:ascii="Arial" w:hAnsi="Arial" w:cs="Arial"/>
          <w:sz w:val="20"/>
        </w:rPr>
      </w:pPr>
    </w:p>
    <w:p w:rsidR="00507F42" w:rsidRPr="001F39BD" w:rsidP="00507F42" w14:paraId="085D9957" w14:textId="77777777">
      <w:pPr>
        <w:rPr>
          <w:rFonts w:ascii="Arial" w:hAnsi="Arial" w:cs="Arial"/>
          <w:sz w:val="20"/>
        </w:rPr>
      </w:pPr>
      <w:r w:rsidRPr="001F39BD">
        <w:rPr>
          <w:rFonts w:ascii="Arial" w:hAnsi="Arial" w:cs="Arial"/>
          <w:sz w:val="20"/>
        </w:rPr>
        <w:t xml:space="preserve">Dersom kvalitetsdokumentasjonen gir et klart og entydig svar på punktene i sjekklisten, er det tilstrekkelig med angivelse av referanse til relevant avsnitt i laboratoriets dokumentasjon. For forhold der det er behov for en nærmere redegjørelse enn den som kvalitetsdokumentasjonen gir, skal merknadsfeltet fylles ut. </w:t>
      </w:r>
    </w:p>
    <w:p w:rsidR="00507F42" w:rsidRPr="001F39BD" w:rsidP="00507F42" w14:paraId="085D9958" w14:textId="77777777">
      <w:pPr>
        <w:rPr>
          <w:rFonts w:ascii="Arial" w:hAnsi="Arial" w:cs="Arial"/>
          <w:sz w:val="20"/>
        </w:rPr>
      </w:pPr>
    </w:p>
    <w:p w:rsidR="00507F42" w:rsidRPr="001F39BD" w:rsidP="00507F42" w14:paraId="085D9959" w14:textId="77777777">
      <w:pPr>
        <w:rPr>
          <w:rFonts w:ascii="Arial" w:hAnsi="Arial" w:cs="Arial"/>
          <w:b/>
          <w:sz w:val="20"/>
        </w:rPr>
      </w:pPr>
      <w:r w:rsidRPr="001F39BD">
        <w:rPr>
          <w:rFonts w:ascii="Arial" w:hAnsi="Arial" w:cs="Arial"/>
          <w:b/>
          <w:sz w:val="20"/>
        </w:rPr>
        <w:t xml:space="preserve">For de punktene i sjekklisten som ikke er relevant for </w:t>
      </w:r>
      <w:r w:rsidRPr="001F39BD" w:rsidR="00562B0A">
        <w:rPr>
          <w:rFonts w:ascii="Arial" w:hAnsi="Arial" w:cs="Arial"/>
          <w:b/>
          <w:sz w:val="20"/>
        </w:rPr>
        <w:t xml:space="preserve">RMPs </w:t>
      </w:r>
      <w:r w:rsidRPr="001F39BD">
        <w:rPr>
          <w:rFonts w:ascii="Arial" w:hAnsi="Arial" w:cs="Arial"/>
          <w:b/>
          <w:sz w:val="20"/>
        </w:rPr>
        <w:t>praksis, skal merknadsfeltet fylles ut med «ikke relevant».</w:t>
      </w:r>
    </w:p>
    <w:p w:rsidR="00507F42" w:rsidRPr="001F39BD" w:rsidP="00225A5F" w14:paraId="085D995A" w14:textId="77777777">
      <w:pPr>
        <w:rPr>
          <w:rFonts w:ascii="Arial" w:hAnsi="Arial" w:cs="Arial"/>
          <w:sz w:val="20"/>
          <w:lang w:val="en-GB"/>
        </w:rPr>
      </w:pPr>
      <w:r w:rsidRPr="001F39BD">
        <w:rPr>
          <w:rFonts w:ascii="Arial" w:hAnsi="Arial" w:cs="Arial"/>
          <w:sz w:val="20"/>
          <w:lang w:val="en-GB"/>
        </w:rPr>
        <w:t>Det forventes at relevante punkter i ISO guide 31 (Reference materials — Contents of certificates, labels and accompanying documentation) og 35 (Reference materials — Guidance for characterization and assessment of homogeneity and stability)</w:t>
      </w:r>
      <w:r w:rsidRPr="001F39BD">
        <w:rPr>
          <w:rFonts w:ascii="Arial" w:hAnsi="Arial" w:cs="Arial"/>
          <w:sz w:val="20"/>
          <w:lang w:val="en-GB"/>
        </w:rPr>
        <w:t xml:space="preserve"> er inkludert i styringssystemet.</w:t>
      </w:r>
    </w:p>
    <w:p w:rsidR="00225A5F" w:rsidRPr="001F39BD" w:rsidP="00507F42" w14:paraId="085D995B" w14:textId="77777777">
      <w:pPr>
        <w:pStyle w:val="BodyText2"/>
        <w:rPr>
          <w:rFonts w:ascii="Arial" w:hAnsi="Arial" w:cs="Arial"/>
          <w:sz w:val="20"/>
          <w:lang w:val="en-GB"/>
        </w:rPr>
      </w:pPr>
    </w:p>
    <w:p w:rsidR="00225A5F" w:rsidRPr="001F39BD" w:rsidP="00507F42" w14:paraId="085D995C" w14:textId="77777777">
      <w:pPr>
        <w:pStyle w:val="BodyText2"/>
        <w:rPr>
          <w:rFonts w:ascii="Arial" w:hAnsi="Arial" w:cs="Arial"/>
          <w:sz w:val="20"/>
          <w:lang w:val="en-GB"/>
        </w:rPr>
      </w:pPr>
    </w:p>
    <w:p w:rsidR="00507F42" w:rsidRPr="001F39BD" w:rsidP="00507F42" w14:paraId="085D995D" w14:textId="77777777">
      <w:pPr>
        <w:pStyle w:val="BodyText2"/>
        <w:rPr>
          <w:rFonts w:ascii="Arial" w:hAnsi="Arial" w:cs="Arial"/>
          <w:sz w:val="20"/>
        </w:rPr>
      </w:pPr>
      <w:r w:rsidRPr="001F39BD">
        <w:rPr>
          <w:rFonts w:ascii="Arial" w:hAnsi="Arial" w:cs="Arial"/>
          <w:sz w:val="20"/>
        </w:rPr>
        <w:t>Legg ved tilleggsinformasjon dersom det blir for liten plass i svarrubrikkene.</w:t>
      </w:r>
    </w:p>
    <w:p w:rsidR="00507F42" w:rsidP="00507F42" w14:paraId="085D995E" w14:textId="7777777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Style w:val="TableGrid"/>
        <w:tblW w:w="13498" w:type="dxa"/>
        <w:tblLook w:val="04A0"/>
      </w:tblPr>
      <w:tblGrid>
        <w:gridCol w:w="1796"/>
        <w:gridCol w:w="1318"/>
        <w:gridCol w:w="3260"/>
        <w:gridCol w:w="3053"/>
        <w:gridCol w:w="4071"/>
      </w:tblGrid>
      <w:tr w14:paraId="085D9964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5F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1F39BD">
              <w:rPr>
                <w:rFonts w:ascii="Arial" w:hAnsi="Arial" w:cs="Arial"/>
                <w:b/>
                <w:bCs/>
                <w:sz w:val="20"/>
              </w:rPr>
              <w:t>NS-EN ISO 17034:2016</w:t>
            </w:r>
          </w:p>
        </w:tc>
        <w:tc>
          <w:tcPr>
            <w:tcW w:w="1318" w:type="dxa"/>
          </w:tcPr>
          <w:p w:rsidR="0055467F" w:rsidRPr="001F39BD" w:rsidP="00DD06A7" w14:paraId="085D9960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1F39BD">
              <w:rPr>
                <w:rFonts w:ascii="Arial" w:hAnsi="Arial" w:cs="Arial"/>
                <w:b/>
                <w:bCs/>
                <w:sz w:val="20"/>
              </w:rPr>
              <w:t xml:space="preserve">NS-EN ISO/IEC 17025:2017 </w:t>
            </w:r>
          </w:p>
        </w:tc>
        <w:tc>
          <w:tcPr>
            <w:tcW w:w="3260" w:type="dxa"/>
          </w:tcPr>
          <w:p w:rsidR="0055467F" w:rsidRPr="001F39BD" w:rsidP="00DD06A7" w14:paraId="085D9961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1F39BD">
              <w:rPr>
                <w:rFonts w:ascii="Arial" w:hAnsi="Arial" w:cs="Arial"/>
                <w:b/>
                <w:bCs/>
                <w:sz w:val="20"/>
              </w:rPr>
              <w:t>Stikkord</w:t>
            </w:r>
          </w:p>
        </w:tc>
        <w:tc>
          <w:tcPr>
            <w:tcW w:w="3053" w:type="dxa"/>
          </w:tcPr>
          <w:p w:rsidR="0055467F" w:rsidRPr="001F39BD" w:rsidP="00DD06A7" w14:paraId="085D9962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1F39BD">
              <w:rPr>
                <w:rFonts w:ascii="Arial" w:hAnsi="Arial" w:cs="Arial"/>
                <w:b/>
                <w:bCs/>
                <w:sz w:val="20"/>
              </w:rPr>
              <w:t xml:space="preserve">Lokalisering i KS-dokumentasjonen (kapittel, bilag, </w:t>
            </w:r>
            <w:r w:rsidRPr="001F39BD">
              <w:rPr>
                <w:rFonts w:ascii="Arial" w:hAnsi="Arial" w:cs="Arial"/>
                <w:b/>
                <w:bCs/>
                <w:sz w:val="20"/>
              </w:rPr>
              <w:t>prosedyrer, etc.)</w:t>
            </w:r>
          </w:p>
        </w:tc>
        <w:tc>
          <w:tcPr>
            <w:tcW w:w="4071" w:type="dxa"/>
          </w:tcPr>
          <w:p w:rsidR="0055467F" w:rsidRPr="001F39BD" w:rsidP="00DD06A7" w14:paraId="085D9963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1F39BD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14:paraId="085D9966" w14:textId="77777777"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1F39BD" w:rsidP="00DD06A7" w14:paraId="085D9965" w14:textId="77777777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1F39BD">
              <w:rPr>
                <w:rFonts w:ascii="Arial" w:hAnsi="Arial" w:cs="Arial"/>
                <w:b/>
                <w:bCs/>
                <w:sz w:val="20"/>
              </w:rPr>
              <w:t>§ 4 Generelle krav</w:t>
            </w:r>
          </w:p>
        </w:tc>
      </w:tr>
      <w:tr w14:paraId="085D996C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6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4.1</w:t>
            </w:r>
          </w:p>
        </w:tc>
        <w:tc>
          <w:tcPr>
            <w:tcW w:w="1318" w:type="dxa"/>
          </w:tcPr>
          <w:p w:rsidR="0055467F" w:rsidRPr="001F39BD" w:rsidP="00DD06A7" w14:paraId="085D996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7.1</w:t>
            </w:r>
          </w:p>
        </w:tc>
        <w:tc>
          <w:tcPr>
            <w:tcW w:w="3260" w:type="dxa"/>
          </w:tcPr>
          <w:p w:rsidR="0055467F" w:rsidRPr="001F39BD" w:rsidP="00DD06A7" w14:paraId="085D996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Krav til kontrakter</w:t>
            </w:r>
          </w:p>
        </w:tc>
        <w:tc>
          <w:tcPr>
            <w:tcW w:w="3053" w:type="dxa"/>
          </w:tcPr>
          <w:p w:rsidR="0055467F" w:rsidRPr="001F39BD" w:rsidP="00DD06A7" w14:paraId="085D996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6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72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6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4.2</w:t>
            </w:r>
          </w:p>
        </w:tc>
        <w:tc>
          <w:tcPr>
            <w:tcW w:w="1318" w:type="dxa"/>
          </w:tcPr>
          <w:p w:rsidR="0055467F" w:rsidRPr="001F39BD" w:rsidP="00DD06A7" w14:paraId="085D996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3260" w:type="dxa"/>
          </w:tcPr>
          <w:p w:rsidR="0055467F" w:rsidRPr="001F39BD" w:rsidP="00DD06A7" w14:paraId="085D996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Upartiskhet</w:t>
            </w:r>
          </w:p>
        </w:tc>
        <w:tc>
          <w:tcPr>
            <w:tcW w:w="3053" w:type="dxa"/>
          </w:tcPr>
          <w:p w:rsidR="0055467F" w:rsidRPr="001F39BD" w:rsidP="00DD06A7" w14:paraId="085D997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7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78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7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 xml:space="preserve">§ 4.3 </w:t>
            </w:r>
          </w:p>
        </w:tc>
        <w:tc>
          <w:tcPr>
            <w:tcW w:w="1318" w:type="dxa"/>
          </w:tcPr>
          <w:p w:rsidR="0055467F" w:rsidRPr="001F39BD" w:rsidP="00DD06A7" w14:paraId="085D997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3260" w:type="dxa"/>
          </w:tcPr>
          <w:p w:rsidR="0055467F" w:rsidRPr="001F39BD" w:rsidP="00DD06A7" w14:paraId="085D997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Konfidensialitet</w:t>
            </w:r>
          </w:p>
        </w:tc>
        <w:tc>
          <w:tcPr>
            <w:tcW w:w="3053" w:type="dxa"/>
          </w:tcPr>
          <w:p w:rsidR="0055467F" w:rsidRPr="001F39BD" w:rsidP="00DD06A7" w14:paraId="085D997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7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7A" w14:textId="77777777"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1F39BD" w:rsidP="00DD06A7" w14:paraId="085D9979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1F39BD">
              <w:rPr>
                <w:rFonts w:ascii="Arial" w:hAnsi="Arial" w:cs="Arial"/>
                <w:b/>
                <w:bCs/>
                <w:sz w:val="20"/>
              </w:rPr>
              <w:t>§ 5 Strukturelle krav</w:t>
            </w:r>
          </w:p>
        </w:tc>
      </w:tr>
      <w:tr w14:paraId="085D9980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7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5.1</w:t>
            </w:r>
          </w:p>
        </w:tc>
        <w:tc>
          <w:tcPr>
            <w:tcW w:w="1318" w:type="dxa"/>
          </w:tcPr>
          <w:p w:rsidR="0055467F" w:rsidRPr="001F39BD" w:rsidP="00DD06A7" w14:paraId="085D997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3260" w:type="dxa"/>
          </w:tcPr>
          <w:p w:rsidR="0055467F" w:rsidRPr="001F39BD" w:rsidP="00DD06A7" w14:paraId="085D997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Juridisk enhet</w:t>
            </w:r>
          </w:p>
        </w:tc>
        <w:tc>
          <w:tcPr>
            <w:tcW w:w="3053" w:type="dxa"/>
          </w:tcPr>
          <w:p w:rsidR="0055467F" w:rsidRPr="001F39BD" w:rsidP="00DD06A7" w14:paraId="085D997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7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86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8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5.3</w:t>
            </w:r>
          </w:p>
        </w:tc>
        <w:tc>
          <w:tcPr>
            <w:tcW w:w="1318" w:type="dxa"/>
          </w:tcPr>
          <w:p w:rsidR="0055467F" w:rsidRPr="001F39BD" w:rsidP="00DD06A7" w14:paraId="085D998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3260" w:type="dxa"/>
          </w:tcPr>
          <w:p w:rsidR="0055467F" w:rsidRPr="001F39BD" w:rsidP="00DD06A7" w14:paraId="085D998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 xml:space="preserve">Identifikasjon av ledelsen, </w:t>
            </w:r>
            <w:r w:rsidRPr="001F39BD">
              <w:rPr>
                <w:rFonts w:ascii="Arial" w:hAnsi="Arial" w:cs="Arial"/>
                <w:sz w:val="20"/>
              </w:rPr>
              <w:t>organisasjonsstruktur</w:t>
            </w:r>
          </w:p>
        </w:tc>
        <w:tc>
          <w:tcPr>
            <w:tcW w:w="3053" w:type="dxa"/>
          </w:tcPr>
          <w:p w:rsidR="0055467F" w:rsidRPr="001F39BD" w:rsidP="00DD06A7" w14:paraId="085D998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8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8C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8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5.4</w:t>
            </w:r>
          </w:p>
        </w:tc>
        <w:tc>
          <w:tcPr>
            <w:tcW w:w="1318" w:type="dxa"/>
          </w:tcPr>
          <w:p w:rsidR="0055467F" w:rsidRPr="001F39BD" w:rsidP="00DD06A7" w14:paraId="085D998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5.7</w:t>
            </w:r>
          </w:p>
        </w:tc>
        <w:tc>
          <w:tcPr>
            <w:tcW w:w="3260" w:type="dxa"/>
          </w:tcPr>
          <w:p w:rsidR="0055467F" w:rsidRPr="001F39BD" w:rsidP="00DD06A7" w14:paraId="085D998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 xml:space="preserve">Kommunikasjon </w:t>
            </w:r>
          </w:p>
        </w:tc>
        <w:tc>
          <w:tcPr>
            <w:tcW w:w="3053" w:type="dxa"/>
          </w:tcPr>
          <w:p w:rsidR="0055467F" w:rsidRPr="001F39BD" w:rsidP="00DD06A7" w14:paraId="085D998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8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8E" w14:textId="77777777"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1F39BD" w:rsidP="00DD06A7" w14:paraId="085D998D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1F39BD">
              <w:rPr>
                <w:rFonts w:ascii="Arial" w:hAnsi="Arial" w:cs="Arial"/>
                <w:b/>
                <w:bCs/>
                <w:sz w:val="20"/>
              </w:rPr>
              <w:t>§ 6 Ressurskrav</w:t>
            </w:r>
          </w:p>
        </w:tc>
      </w:tr>
      <w:tr w14:paraId="085D9994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8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6.1</w:t>
            </w:r>
          </w:p>
        </w:tc>
        <w:tc>
          <w:tcPr>
            <w:tcW w:w="1318" w:type="dxa"/>
          </w:tcPr>
          <w:p w:rsidR="0055467F" w:rsidRPr="001F39BD" w:rsidP="00DD06A7" w14:paraId="085D999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6.2</w:t>
            </w:r>
          </w:p>
        </w:tc>
        <w:tc>
          <w:tcPr>
            <w:tcW w:w="3260" w:type="dxa"/>
          </w:tcPr>
          <w:p w:rsidR="0055467F" w:rsidRPr="001F39BD" w:rsidP="00DD06A7" w14:paraId="085D999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Personell</w:t>
            </w:r>
          </w:p>
        </w:tc>
        <w:tc>
          <w:tcPr>
            <w:tcW w:w="3053" w:type="dxa"/>
          </w:tcPr>
          <w:p w:rsidR="0055467F" w:rsidRPr="001F39BD" w:rsidP="00DD06A7" w14:paraId="085D999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9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9A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9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6.2</w:t>
            </w:r>
          </w:p>
        </w:tc>
        <w:tc>
          <w:tcPr>
            <w:tcW w:w="1318" w:type="dxa"/>
          </w:tcPr>
          <w:p w:rsidR="0055467F" w:rsidRPr="001F39BD" w:rsidP="00DD06A7" w14:paraId="085D999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260" w:type="dxa"/>
          </w:tcPr>
          <w:p w:rsidR="0055467F" w:rsidRPr="001F39BD" w:rsidP="00DD06A7" w14:paraId="085D999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Bruk av underleverandør</w:t>
            </w:r>
          </w:p>
        </w:tc>
        <w:tc>
          <w:tcPr>
            <w:tcW w:w="3053" w:type="dxa"/>
          </w:tcPr>
          <w:p w:rsidR="0055467F" w:rsidRPr="001F39BD" w:rsidP="00DD06A7" w14:paraId="085D999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9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A0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9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6.3</w:t>
            </w:r>
          </w:p>
        </w:tc>
        <w:tc>
          <w:tcPr>
            <w:tcW w:w="1318" w:type="dxa"/>
          </w:tcPr>
          <w:p w:rsidR="0055467F" w:rsidRPr="001F39BD" w:rsidP="00DD06A7" w14:paraId="085D999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6.6</w:t>
            </w:r>
          </w:p>
        </w:tc>
        <w:tc>
          <w:tcPr>
            <w:tcW w:w="3260" w:type="dxa"/>
          </w:tcPr>
          <w:p w:rsidR="0055467F" w:rsidRPr="001F39BD" w:rsidP="00DD06A7" w14:paraId="085D999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Utstyr, tjenester og materialer</w:t>
            </w:r>
          </w:p>
        </w:tc>
        <w:tc>
          <w:tcPr>
            <w:tcW w:w="3053" w:type="dxa"/>
          </w:tcPr>
          <w:p w:rsidR="0055467F" w:rsidRPr="001F39BD" w:rsidP="00DD06A7" w14:paraId="085D999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9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A6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A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6.4</w:t>
            </w:r>
          </w:p>
        </w:tc>
        <w:tc>
          <w:tcPr>
            <w:tcW w:w="1318" w:type="dxa"/>
          </w:tcPr>
          <w:p w:rsidR="0055467F" w:rsidRPr="001F39BD" w:rsidP="00DD06A7" w14:paraId="085D99A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6.3</w:t>
            </w:r>
          </w:p>
        </w:tc>
        <w:tc>
          <w:tcPr>
            <w:tcW w:w="3260" w:type="dxa"/>
          </w:tcPr>
          <w:p w:rsidR="0055467F" w:rsidRPr="001F39BD" w:rsidP="00DD06A7" w14:paraId="085D99A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Lokaler og miljøforhold</w:t>
            </w:r>
          </w:p>
        </w:tc>
        <w:tc>
          <w:tcPr>
            <w:tcW w:w="3053" w:type="dxa"/>
          </w:tcPr>
          <w:p w:rsidR="0055467F" w:rsidRPr="001F39BD" w:rsidP="00DD06A7" w14:paraId="085D99A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A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A8" w14:textId="77777777"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1F39BD" w:rsidP="00DD06A7" w14:paraId="085D99A7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1F39BD">
              <w:rPr>
                <w:rFonts w:ascii="Arial" w:hAnsi="Arial" w:cs="Arial"/>
                <w:b/>
                <w:bCs/>
                <w:sz w:val="20"/>
              </w:rPr>
              <w:t>§</w:t>
            </w:r>
            <w:r w:rsidRPr="001F39BD">
              <w:rPr>
                <w:rFonts w:ascii="Arial" w:hAnsi="Arial" w:cs="Arial"/>
                <w:b/>
                <w:bCs/>
                <w:sz w:val="20"/>
              </w:rPr>
              <w:t xml:space="preserve"> 7 Prosesskrav</w:t>
            </w:r>
          </w:p>
        </w:tc>
      </w:tr>
      <w:tr w14:paraId="085D99AE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A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7.1</w:t>
            </w:r>
          </w:p>
        </w:tc>
        <w:tc>
          <w:tcPr>
            <w:tcW w:w="1318" w:type="dxa"/>
          </w:tcPr>
          <w:p w:rsidR="0055467F" w:rsidRPr="001F39BD" w:rsidP="00DD06A7" w14:paraId="085D99A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260" w:type="dxa"/>
          </w:tcPr>
          <w:p w:rsidR="0055467F" w:rsidRPr="001F39BD" w:rsidP="00DD06A7" w14:paraId="085D99A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Generelle prosesskrav</w:t>
            </w:r>
          </w:p>
        </w:tc>
        <w:tc>
          <w:tcPr>
            <w:tcW w:w="3053" w:type="dxa"/>
          </w:tcPr>
          <w:p w:rsidR="0055467F" w:rsidRPr="001F39BD" w:rsidP="00DD06A7" w14:paraId="085D99A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A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B4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A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7.2</w:t>
            </w:r>
          </w:p>
        </w:tc>
        <w:tc>
          <w:tcPr>
            <w:tcW w:w="1318" w:type="dxa"/>
          </w:tcPr>
          <w:p w:rsidR="0055467F" w:rsidRPr="001F39BD" w:rsidP="00DD06A7" w14:paraId="085D99B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260" w:type="dxa"/>
          </w:tcPr>
          <w:p w:rsidR="0055467F" w:rsidRPr="001F39BD" w:rsidP="00DD06A7" w14:paraId="085D99B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Planlegging av produksjon</w:t>
            </w:r>
          </w:p>
        </w:tc>
        <w:tc>
          <w:tcPr>
            <w:tcW w:w="3053" w:type="dxa"/>
          </w:tcPr>
          <w:p w:rsidR="0055467F" w:rsidRPr="001F39BD" w:rsidP="00DD06A7" w14:paraId="085D99B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B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BA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B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7.3</w:t>
            </w:r>
          </w:p>
        </w:tc>
        <w:tc>
          <w:tcPr>
            <w:tcW w:w="1318" w:type="dxa"/>
          </w:tcPr>
          <w:p w:rsidR="0055467F" w:rsidRPr="001F39BD" w:rsidP="00DD06A7" w14:paraId="085D99B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260" w:type="dxa"/>
          </w:tcPr>
          <w:p w:rsidR="0055467F" w:rsidRPr="001F39BD" w:rsidP="00DD06A7" w14:paraId="085D99B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Produksjonskontroll</w:t>
            </w:r>
          </w:p>
        </w:tc>
        <w:tc>
          <w:tcPr>
            <w:tcW w:w="3053" w:type="dxa"/>
          </w:tcPr>
          <w:p w:rsidR="0055467F" w:rsidRPr="001F39BD" w:rsidP="00DD06A7" w14:paraId="085D99B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B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C0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B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7.4</w:t>
            </w:r>
          </w:p>
        </w:tc>
        <w:tc>
          <w:tcPr>
            <w:tcW w:w="1318" w:type="dxa"/>
          </w:tcPr>
          <w:p w:rsidR="0055467F" w:rsidRPr="001F39BD" w:rsidP="00DD06A7" w14:paraId="085D99B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7.4</w:t>
            </w:r>
          </w:p>
        </w:tc>
        <w:tc>
          <w:tcPr>
            <w:tcW w:w="3260" w:type="dxa"/>
          </w:tcPr>
          <w:p w:rsidR="0055467F" w:rsidRPr="001F39BD" w:rsidP="00DD06A7" w14:paraId="085D99B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Behandling og lagring av materiale</w:t>
            </w:r>
          </w:p>
        </w:tc>
        <w:tc>
          <w:tcPr>
            <w:tcW w:w="3053" w:type="dxa"/>
          </w:tcPr>
          <w:p w:rsidR="0055467F" w:rsidRPr="001F39BD" w:rsidP="00DD06A7" w14:paraId="085D99B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B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C6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C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7.5</w:t>
            </w:r>
          </w:p>
        </w:tc>
        <w:tc>
          <w:tcPr>
            <w:tcW w:w="1318" w:type="dxa"/>
          </w:tcPr>
          <w:p w:rsidR="0055467F" w:rsidRPr="001F39BD" w:rsidP="00DD06A7" w14:paraId="085D99C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260" w:type="dxa"/>
          </w:tcPr>
          <w:p w:rsidR="0055467F" w:rsidRPr="001F39BD" w:rsidP="00DD06A7" w14:paraId="085D99C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Prosessering av materiale</w:t>
            </w:r>
          </w:p>
        </w:tc>
        <w:tc>
          <w:tcPr>
            <w:tcW w:w="3053" w:type="dxa"/>
          </w:tcPr>
          <w:p w:rsidR="0055467F" w:rsidRPr="001F39BD" w:rsidP="00DD06A7" w14:paraId="085D99C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C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CC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C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7.6</w:t>
            </w:r>
          </w:p>
        </w:tc>
        <w:tc>
          <w:tcPr>
            <w:tcW w:w="1318" w:type="dxa"/>
          </w:tcPr>
          <w:p w:rsidR="0055467F" w:rsidRPr="001F39BD" w:rsidP="00DD06A7" w14:paraId="085D99C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7.2</w:t>
            </w:r>
          </w:p>
        </w:tc>
        <w:tc>
          <w:tcPr>
            <w:tcW w:w="3260" w:type="dxa"/>
          </w:tcPr>
          <w:p w:rsidR="0055467F" w:rsidRPr="001F39BD" w:rsidP="00DD06A7" w14:paraId="085D99C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Måleprosedyrer</w:t>
            </w:r>
          </w:p>
        </w:tc>
        <w:tc>
          <w:tcPr>
            <w:tcW w:w="3053" w:type="dxa"/>
          </w:tcPr>
          <w:p w:rsidR="0055467F" w:rsidRPr="001F39BD" w:rsidP="00DD06A7" w14:paraId="085D99C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C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D2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C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7.7</w:t>
            </w:r>
          </w:p>
        </w:tc>
        <w:tc>
          <w:tcPr>
            <w:tcW w:w="1318" w:type="dxa"/>
          </w:tcPr>
          <w:p w:rsidR="0055467F" w:rsidRPr="001F39BD" w:rsidP="00DD06A7" w14:paraId="085D99C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6.4</w:t>
            </w:r>
          </w:p>
        </w:tc>
        <w:tc>
          <w:tcPr>
            <w:tcW w:w="3260" w:type="dxa"/>
          </w:tcPr>
          <w:p w:rsidR="0055467F" w:rsidRPr="001F39BD" w:rsidP="00DD06A7" w14:paraId="085D99C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Måleutstyr</w:t>
            </w:r>
          </w:p>
        </w:tc>
        <w:tc>
          <w:tcPr>
            <w:tcW w:w="3053" w:type="dxa"/>
          </w:tcPr>
          <w:p w:rsidR="0055467F" w:rsidRPr="001F39BD" w:rsidP="00DD06A7" w14:paraId="085D99D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D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D8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D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7.8</w:t>
            </w:r>
          </w:p>
        </w:tc>
        <w:tc>
          <w:tcPr>
            <w:tcW w:w="1318" w:type="dxa"/>
          </w:tcPr>
          <w:p w:rsidR="0055467F" w:rsidRPr="001F39BD" w:rsidP="00DD06A7" w14:paraId="085D99D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7.6</w:t>
            </w:r>
          </w:p>
        </w:tc>
        <w:tc>
          <w:tcPr>
            <w:tcW w:w="3260" w:type="dxa"/>
          </w:tcPr>
          <w:p w:rsidR="0055467F" w:rsidRPr="001F39BD" w:rsidP="00DD06A7" w14:paraId="085D99D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Integritet og evaluering av data</w:t>
            </w:r>
          </w:p>
        </w:tc>
        <w:tc>
          <w:tcPr>
            <w:tcW w:w="3053" w:type="dxa"/>
          </w:tcPr>
          <w:p w:rsidR="0055467F" w:rsidRPr="001F39BD" w:rsidP="00DD06A7" w14:paraId="085D99D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D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DE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D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7.9</w:t>
            </w:r>
          </w:p>
        </w:tc>
        <w:tc>
          <w:tcPr>
            <w:tcW w:w="1318" w:type="dxa"/>
          </w:tcPr>
          <w:p w:rsidR="0055467F" w:rsidRPr="001F39BD" w:rsidP="00DD06A7" w14:paraId="085D99D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6.5</w:t>
            </w:r>
          </w:p>
        </w:tc>
        <w:tc>
          <w:tcPr>
            <w:tcW w:w="3260" w:type="dxa"/>
          </w:tcPr>
          <w:p w:rsidR="0055467F" w:rsidRPr="001F39BD" w:rsidP="00DD06A7" w14:paraId="085D99D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Metrologisk sporbarhet for sertifiserte verdier</w:t>
            </w:r>
          </w:p>
        </w:tc>
        <w:tc>
          <w:tcPr>
            <w:tcW w:w="3053" w:type="dxa"/>
          </w:tcPr>
          <w:p w:rsidR="0055467F" w:rsidRPr="001F39BD" w:rsidP="00DD06A7" w14:paraId="085D99D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D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E4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D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7.10</w:t>
            </w:r>
          </w:p>
        </w:tc>
        <w:tc>
          <w:tcPr>
            <w:tcW w:w="1318" w:type="dxa"/>
          </w:tcPr>
          <w:p w:rsidR="0055467F" w:rsidRPr="001F39BD" w:rsidP="00DD06A7" w14:paraId="085D99E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260" w:type="dxa"/>
          </w:tcPr>
          <w:p w:rsidR="0055467F" w:rsidRPr="001F39BD" w:rsidP="00DD06A7" w14:paraId="085D99E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Vurdering av homogenitet</w:t>
            </w:r>
          </w:p>
        </w:tc>
        <w:tc>
          <w:tcPr>
            <w:tcW w:w="3053" w:type="dxa"/>
          </w:tcPr>
          <w:p w:rsidR="0055467F" w:rsidRPr="001F39BD" w:rsidP="00DD06A7" w14:paraId="085D99E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E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EA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E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7.11</w:t>
            </w:r>
          </w:p>
        </w:tc>
        <w:tc>
          <w:tcPr>
            <w:tcW w:w="1318" w:type="dxa"/>
          </w:tcPr>
          <w:p w:rsidR="0055467F" w:rsidRPr="001F39BD" w:rsidP="00DD06A7" w14:paraId="085D99E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260" w:type="dxa"/>
          </w:tcPr>
          <w:p w:rsidR="0055467F" w:rsidRPr="001F39BD" w:rsidP="00DD06A7" w14:paraId="085D99E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Vurdering og monitorering av stabilitet</w:t>
            </w:r>
          </w:p>
        </w:tc>
        <w:tc>
          <w:tcPr>
            <w:tcW w:w="3053" w:type="dxa"/>
          </w:tcPr>
          <w:p w:rsidR="0055467F" w:rsidRPr="001F39BD" w:rsidP="00DD06A7" w14:paraId="085D99E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E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F0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E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7.12</w:t>
            </w:r>
          </w:p>
        </w:tc>
        <w:tc>
          <w:tcPr>
            <w:tcW w:w="1318" w:type="dxa"/>
          </w:tcPr>
          <w:p w:rsidR="0055467F" w:rsidRPr="001F39BD" w:rsidP="00DD06A7" w14:paraId="085D99E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260" w:type="dxa"/>
          </w:tcPr>
          <w:p w:rsidR="0055467F" w:rsidRPr="001F39BD" w:rsidP="00DD06A7" w14:paraId="085D99E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Karakterisering</w:t>
            </w:r>
          </w:p>
        </w:tc>
        <w:tc>
          <w:tcPr>
            <w:tcW w:w="3053" w:type="dxa"/>
          </w:tcPr>
          <w:p w:rsidR="0055467F" w:rsidRPr="001F39BD" w:rsidP="00DD06A7" w14:paraId="085D99E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E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F6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F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7.13</w:t>
            </w:r>
          </w:p>
        </w:tc>
        <w:tc>
          <w:tcPr>
            <w:tcW w:w="1318" w:type="dxa"/>
          </w:tcPr>
          <w:p w:rsidR="0055467F" w:rsidRPr="001F39BD" w:rsidP="00DD06A7" w14:paraId="085D99F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260" w:type="dxa"/>
          </w:tcPr>
          <w:p w:rsidR="0055467F" w:rsidRPr="001F39BD" w:rsidP="00DD06A7" w14:paraId="085D99F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 xml:space="preserve">Fastsettelse av </w:t>
            </w:r>
            <w:r w:rsidRPr="001F39BD">
              <w:rPr>
                <w:rFonts w:ascii="Arial" w:hAnsi="Arial" w:cs="Arial"/>
                <w:sz w:val="20"/>
              </w:rPr>
              <w:t>egenskapsverdier og deres usikkerhet</w:t>
            </w:r>
          </w:p>
        </w:tc>
        <w:tc>
          <w:tcPr>
            <w:tcW w:w="3053" w:type="dxa"/>
          </w:tcPr>
          <w:p w:rsidR="0055467F" w:rsidRPr="001F39BD" w:rsidP="00DD06A7" w14:paraId="085D99F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F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9FC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F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7.14</w:t>
            </w:r>
          </w:p>
        </w:tc>
        <w:tc>
          <w:tcPr>
            <w:tcW w:w="1318" w:type="dxa"/>
          </w:tcPr>
          <w:p w:rsidR="0055467F" w:rsidRPr="001F39BD" w:rsidP="00DD06A7" w14:paraId="085D99F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260" w:type="dxa"/>
          </w:tcPr>
          <w:p w:rsidR="0055467F" w:rsidRPr="001F39BD" w:rsidP="00DD06A7" w14:paraId="085D99F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RM dokumenter og etiketter</w:t>
            </w:r>
          </w:p>
        </w:tc>
        <w:tc>
          <w:tcPr>
            <w:tcW w:w="3053" w:type="dxa"/>
          </w:tcPr>
          <w:p w:rsidR="0055467F" w:rsidRPr="001F39BD" w:rsidP="00DD06A7" w14:paraId="085D99F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9F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02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9F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7.15</w:t>
            </w:r>
          </w:p>
        </w:tc>
        <w:tc>
          <w:tcPr>
            <w:tcW w:w="1318" w:type="dxa"/>
          </w:tcPr>
          <w:p w:rsidR="0055467F" w:rsidRPr="001F39BD" w:rsidP="00DD06A7" w14:paraId="085D99F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260" w:type="dxa"/>
          </w:tcPr>
          <w:p w:rsidR="0055467F" w:rsidRPr="001F39BD" w:rsidP="00DD06A7" w14:paraId="085D99F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Distribusjon</w:t>
            </w:r>
          </w:p>
        </w:tc>
        <w:tc>
          <w:tcPr>
            <w:tcW w:w="3053" w:type="dxa"/>
          </w:tcPr>
          <w:p w:rsidR="0055467F" w:rsidRPr="001F39BD" w:rsidP="00DD06A7" w14:paraId="085D9A0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A0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08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A0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7.16</w:t>
            </w:r>
          </w:p>
        </w:tc>
        <w:tc>
          <w:tcPr>
            <w:tcW w:w="1318" w:type="dxa"/>
          </w:tcPr>
          <w:p w:rsidR="0055467F" w:rsidRPr="001F39BD" w:rsidP="00DD06A7" w14:paraId="085D9A0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7.5</w:t>
            </w:r>
          </w:p>
        </w:tc>
        <w:tc>
          <w:tcPr>
            <w:tcW w:w="3260" w:type="dxa"/>
          </w:tcPr>
          <w:p w:rsidR="0055467F" w:rsidRPr="001F39BD" w:rsidP="00DD06A7" w14:paraId="085D9A0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Kvalitetskontroll og tekniske registreringer</w:t>
            </w:r>
          </w:p>
        </w:tc>
        <w:tc>
          <w:tcPr>
            <w:tcW w:w="3053" w:type="dxa"/>
          </w:tcPr>
          <w:p w:rsidR="0055467F" w:rsidRPr="001F39BD" w:rsidP="00DD06A7" w14:paraId="085D9A0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A0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0E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A0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7.17</w:t>
            </w:r>
          </w:p>
        </w:tc>
        <w:tc>
          <w:tcPr>
            <w:tcW w:w="1318" w:type="dxa"/>
          </w:tcPr>
          <w:p w:rsidR="0055467F" w:rsidRPr="001F39BD" w:rsidP="00DD06A7" w14:paraId="085D9A0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7.10</w:t>
            </w:r>
          </w:p>
        </w:tc>
        <w:tc>
          <w:tcPr>
            <w:tcW w:w="3260" w:type="dxa"/>
          </w:tcPr>
          <w:p w:rsidR="0055467F" w:rsidRPr="001F39BD" w:rsidP="00DD06A7" w14:paraId="085D9A0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Avvik</w:t>
            </w:r>
          </w:p>
        </w:tc>
        <w:tc>
          <w:tcPr>
            <w:tcW w:w="3053" w:type="dxa"/>
          </w:tcPr>
          <w:p w:rsidR="0055467F" w:rsidRPr="001F39BD" w:rsidP="00DD06A7" w14:paraId="085D9A0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A0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15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A0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7.18</w:t>
            </w:r>
          </w:p>
        </w:tc>
        <w:tc>
          <w:tcPr>
            <w:tcW w:w="1318" w:type="dxa"/>
          </w:tcPr>
          <w:p w:rsidR="0055467F" w:rsidRPr="001F39BD" w:rsidP="00DD06A7" w14:paraId="085D9A1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7.9</w:t>
            </w:r>
          </w:p>
        </w:tc>
        <w:tc>
          <w:tcPr>
            <w:tcW w:w="3260" w:type="dxa"/>
          </w:tcPr>
          <w:p w:rsidR="0055467F" w:rsidRPr="001F39BD" w:rsidP="00DD06A7" w14:paraId="085D9A1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 xml:space="preserve">Klager </w:t>
            </w:r>
          </w:p>
          <w:p w:rsidR="0055467F" w:rsidRPr="001F39BD" w:rsidP="00DD06A7" w14:paraId="085D9A1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53" w:type="dxa"/>
          </w:tcPr>
          <w:p w:rsidR="0055467F" w:rsidRPr="001F39BD" w:rsidP="00DD06A7" w14:paraId="085D9A1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A1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17" w14:textId="77777777"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1F39BD" w:rsidP="00DD06A7" w14:paraId="085D9A16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1F39BD">
              <w:rPr>
                <w:rFonts w:ascii="Arial" w:hAnsi="Arial" w:cs="Arial"/>
                <w:b/>
                <w:bCs/>
                <w:sz w:val="20"/>
              </w:rPr>
              <w:t xml:space="preserve">§ </w:t>
            </w:r>
            <w:r w:rsidRPr="001F39BD">
              <w:rPr>
                <w:rFonts w:ascii="Arial" w:hAnsi="Arial" w:cs="Arial"/>
                <w:b/>
                <w:bCs/>
                <w:sz w:val="20"/>
              </w:rPr>
              <w:t xml:space="preserve">8 Krav til </w:t>
            </w:r>
            <w:r w:rsidRPr="001F39BD">
              <w:rPr>
                <w:rFonts w:ascii="Arial" w:hAnsi="Arial" w:cs="Arial"/>
                <w:b/>
                <w:bCs/>
                <w:sz w:val="20"/>
              </w:rPr>
              <w:t>kvalitets</w:t>
            </w:r>
            <w:r w:rsidRPr="001F39BD">
              <w:rPr>
                <w:rFonts w:ascii="Arial" w:hAnsi="Arial" w:cs="Arial"/>
                <w:b/>
                <w:bCs/>
                <w:sz w:val="20"/>
              </w:rPr>
              <w:t>styringssystem</w:t>
            </w:r>
          </w:p>
        </w:tc>
      </w:tr>
      <w:tr w14:paraId="085D9A1D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A1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8.1</w:t>
            </w:r>
          </w:p>
        </w:tc>
        <w:tc>
          <w:tcPr>
            <w:tcW w:w="1318" w:type="dxa"/>
          </w:tcPr>
          <w:p w:rsidR="0055467F" w:rsidRPr="001F39BD" w:rsidP="00DD06A7" w14:paraId="085D9A1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8.1</w:t>
            </w:r>
          </w:p>
        </w:tc>
        <w:tc>
          <w:tcPr>
            <w:tcW w:w="3260" w:type="dxa"/>
          </w:tcPr>
          <w:p w:rsidR="0055467F" w:rsidRPr="001F39BD" w:rsidP="00DD06A7" w14:paraId="085D9A1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Alternativ A eller B</w:t>
            </w:r>
          </w:p>
        </w:tc>
        <w:tc>
          <w:tcPr>
            <w:tcW w:w="3053" w:type="dxa"/>
          </w:tcPr>
          <w:p w:rsidR="0055467F" w:rsidRPr="001F39BD" w:rsidP="00DD06A7" w14:paraId="085D9A1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A1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23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DD06A7" w14:paraId="085D9A1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8.2</w:t>
            </w:r>
          </w:p>
        </w:tc>
        <w:tc>
          <w:tcPr>
            <w:tcW w:w="1318" w:type="dxa"/>
          </w:tcPr>
          <w:p w:rsidR="0055467F" w:rsidRPr="001F39BD" w:rsidP="00DD06A7" w14:paraId="085D9A1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8.2</w:t>
            </w:r>
          </w:p>
        </w:tc>
        <w:tc>
          <w:tcPr>
            <w:tcW w:w="3260" w:type="dxa"/>
          </w:tcPr>
          <w:p w:rsidR="0055467F" w:rsidRPr="001F39BD" w:rsidP="00DD06A7" w14:paraId="085D9A2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Kvalitetspolitikk</w:t>
            </w:r>
          </w:p>
        </w:tc>
        <w:tc>
          <w:tcPr>
            <w:tcW w:w="3053" w:type="dxa"/>
          </w:tcPr>
          <w:p w:rsidR="0055467F" w:rsidRPr="001F39BD" w:rsidP="00DD06A7" w14:paraId="085D9A2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DD06A7" w14:paraId="085D9A2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29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9C2B5E" w14:paraId="085D9A2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8.3</w:t>
            </w:r>
          </w:p>
        </w:tc>
        <w:tc>
          <w:tcPr>
            <w:tcW w:w="1318" w:type="dxa"/>
          </w:tcPr>
          <w:p w:rsidR="0055467F" w:rsidRPr="001F39BD" w:rsidP="009C2B5E" w14:paraId="085D9A2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8.2</w:t>
            </w:r>
          </w:p>
        </w:tc>
        <w:tc>
          <w:tcPr>
            <w:tcW w:w="3260" w:type="dxa"/>
          </w:tcPr>
          <w:p w:rsidR="0055467F" w:rsidRPr="001F39BD" w:rsidP="009C2B5E" w14:paraId="085D9A2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Styring og vedlikehold av dokumentasjon</w:t>
            </w:r>
          </w:p>
        </w:tc>
        <w:tc>
          <w:tcPr>
            <w:tcW w:w="3053" w:type="dxa"/>
          </w:tcPr>
          <w:p w:rsidR="0055467F" w:rsidRPr="001F39BD" w:rsidP="009C2B5E" w14:paraId="085D9A2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9C2B5E" w14:paraId="085D9A2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2F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9C2B5E" w14:paraId="085D9A2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8.4</w:t>
            </w:r>
          </w:p>
        </w:tc>
        <w:tc>
          <w:tcPr>
            <w:tcW w:w="1318" w:type="dxa"/>
          </w:tcPr>
          <w:p w:rsidR="0055467F" w:rsidRPr="001F39BD" w:rsidP="009C2B5E" w14:paraId="085D9A2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8.3</w:t>
            </w:r>
          </w:p>
        </w:tc>
        <w:tc>
          <w:tcPr>
            <w:tcW w:w="3260" w:type="dxa"/>
          </w:tcPr>
          <w:p w:rsidR="0055467F" w:rsidRPr="001F39BD" w:rsidP="009C2B5E" w14:paraId="085D9A2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Kontroll av styringsdokumenter</w:t>
            </w:r>
          </w:p>
        </w:tc>
        <w:tc>
          <w:tcPr>
            <w:tcW w:w="3053" w:type="dxa"/>
          </w:tcPr>
          <w:p w:rsidR="0055467F" w:rsidRPr="001F39BD" w:rsidP="009C2B5E" w14:paraId="085D9A2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9C2B5E" w14:paraId="085D9A2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35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9C2B5E" w14:paraId="085D9A3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8.5</w:t>
            </w:r>
          </w:p>
        </w:tc>
        <w:tc>
          <w:tcPr>
            <w:tcW w:w="1318" w:type="dxa"/>
          </w:tcPr>
          <w:p w:rsidR="0055467F" w:rsidRPr="001F39BD" w:rsidP="009C2B5E" w14:paraId="085D9A3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7.5, 7.11, 8.4</w:t>
            </w:r>
          </w:p>
        </w:tc>
        <w:tc>
          <w:tcPr>
            <w:tcW w:w="3260" w:type="dxa"/>
          </w:tcPr>
          <w:p w:rsidR="0055467F" w:rsidRPr="001F39BD" w:rsidP="009C2B5E" w14:paraId="085D9A3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Kontroll av registreringer</w:t>
            </w:r>
          </w:p>
        </w:tc>
        <w:tc>
          <w:tcPr>
            <w:tcW w:w="3053" w:type="dxa"/>
          </w:tcPr>
          <w:p w:rsidR="0055467F" w:rsidRPr="001F39BD" w:rsidP="009C2B5E" w14:paraId="085D9A3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9C2B5E" w14:paraId="085D9A3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3B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9C2B5E" w14:paraId="085D9A3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8.6</w:t>
            </w:r>
          </w:p>
        </w:tc>
        <w:tc>
          <w:tcPr>
            <w:tcW w:w="1318" w:type="dxa"/>
          </w:tcPr>
          <w:p w:rsidR="0055467F" w:rsidRPr="001F39BD" w:rsidP="009C2B5E" w14:paraId="085D9A3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8.9</w:t>
            </w:r>
          </w:p>
        </w:tc>
        <w:tc>
          <w:tcPr>
            <w:tcW w:w="3260" w:type="dxa"/>
          </w:tcPr>
          <w:p w:rsidR="0055467F" w:rsidRPr="001F39BD" w:rsidP="009C2B5E" w14:paraId="085D9A3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Ledelsens gjennomgang</w:t>
            </w:r>
          </w:p>
        </w:tc>
        <w:tc>
          <w:tcPr>
            <w:tcW w:w="3053" w:type="dxa"/>
          </w:tcPr>
          <w:p w:rsidR="0055467F" w:rsidRPr="001F39BD" w:rsidP="009C2B5E" w14:paraId="085D9A3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9C2B5E" w14:paraId="085D9A3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41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9C2B5E" w14:paraId="085D9A3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8.7</w:t>
            </w:r>
          </w:p>
        </w:tc>
        <w:tc>
          <w:tcPr>
            <w:tcW w:w="1318" w:type="dxa"/>
          </w:tcPr>
          <w:p w:rsidR="0055467F" w:rsidRPr="001F39BD" w:rsidP="009C2B5E" w14:paraId="085D9A3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8.8</w:t>
            </w:r>
          </w:p>
        </w:tc>
        <w:tc>
          <w:tcPr>
            <w:tcW w:w="3260" w:type="dxa"/>
          </w:tcPr>
          <w:p w:rsidR="0055467F" w:rsidRPr="001F39BD" w:rsidP="009C2B5E" w14:paraId="085D9A3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Interne revisjoner</w:t>
            </w:r>
          </w:p>
        </w:tc>
        <w:tc>
          <w:tcPr>
            <w:tcW w:w="3053" w:type="dxa"/>
          </w:tcPr>
          <w:p w:rsidR="0055467F" w:rsidRPr="001F39BD" w:rsidP="009C2B5E" w14:paraId="085D9A3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9C2B5E" w14:paraId="085D9A4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47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9C2B5E" w14:paraId="085D9A4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8.8</w:t>
            </w:r>
          </w:p>
        </w:tc>
        <w:tc>
          <w:tcPr>
            <w:tcW w:w="1318" w:type="dxa"/>
          </w:tcPr>
          <w:p w:rsidR="0055467F" w:rsidRPr="001F39BD" w:rsidP="009C2B5E" w14:paraId="085D9A4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3260" w:type="dxa"/>
          </w:tcPr>
          <w:p w:rsidR="0055467F" w:rsidRPr="001F39BD" w:rsidP="009C2B5E" w14:paraId="085D9A4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Risiko og muligheter</w:t>
            </w:r>
          </w:p>
        </w:tc>
        <w:tc>
          <w:tcPr>
            <w:tcW w:w="3053" w:type="dxa"/>
          </w:tcPr>
          <w:p w:rsidR="0055467F" w:rsidRPr="001F39BD" w:rsidP="009C2B5E" w14:paraId="085D9A4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9C2B5E" w14:paraId="085D9A4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4D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9C2B5E" w14:paraId="085D9A4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8.9</w:t>
            </w:r>
          </w:p>
        </w:tc>
        <w:tc>
          <w:tcPr>
            <w:tcW w:w="1318" w:type="dxa"/>
          </w:tcPr>
          <w:p w:rsidR="0055467F" w:rsidRPr="001F39BD" w:rsidP="009C2B5E" w14:paraId="085D9A4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8.7</w:t>
            </w:r>
          </w:p>
        </w:tc>
        <w:tc>
          <w:tcPr>
            <w:tcW w:w="3260" w:type="dxa"/>
          </w:tcPr>
          <w:p w:rsidR="0055467F" w:rsidRPr="001F39BD" w:rsidP="009C2B5E" w14:paraId="085D9A4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Korrigerende tiltak</w:t>
            </w:r>
          </w:p>
        </w:tc>
        <w:tc>
          <w:tcPr>
            <w:tcW w:w="3053" w:type="dxa"/>
          </w:tcPr>
          <w:p w:rsidR="0055467F" w:rsidRPr="001F39BD" w:rsidP="009C2B5E" w14:paraId="085D9A4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9C2B5E" w14:paraId="085D9A4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53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9C2B5E" w14:paraId="085D9A4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8.10</w:t>
            </w:r>
          </w:p>
        </w:tc>
        <w:tc>
          <w:tcPr>
            <w:tcW w:w="1318" w:type="dxa"/>
          </w:tcPr>
          <w:p w:rsidR="0055467F" w:rsidRPr="001F39BD" w:rsidP="009C2B5E" w14:paraId="085D9A4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8.6</w:t>
            </w:r>
          </w:p>
        </w:tc>
        <w:tc>
          <w:tcPr>
            <w:tcW w:w="3260" w:type="dxa"/>
          </w:tcPr>
          <w:p w:rsidR="0055467F" w:rsidRPr="001F39BD" w:rsidP="009C2B5E" w14:paraId="085D9A5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Forbedring</w:t>
            </w:r>
          </w:p>
        </w:tc>
        <w:tc>
          <w:tcPr>
            <w:tcW w:w="3053" w:type="dxa"/>
          </w:tcPr>
          <w:p w:rsidR="0055467F" w:rsidRPr="001F39BD" w:rsidP="009C2B5E" w14:paraId="085D9A5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9C2B5E" w14:paraId="085D9A5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59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9C2B5E" w14:paraId="085D9A5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§ 8.11</w:t>
            </w:r>
          </w:p>
        </w:tc>
        <w:tc>
          <w:tcPr>
            <w:tcW w:w="1318" w:type="dxa"/>
          </w:tcPr>
          <w:p w:rsidR="0055467F" w:rsidRPr="001F39BD" w:rsidP="009C2B5E" w14:paraId="085D9A5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8.6</w:t>
            </w:r>
          </w:p>
        </w:tc>
        <w:tc>
          <w:tcPr>
            <w:tcW w:w="3260" w:type="dxa"/>
          </w:tcPr>
          <w:p w:rsidR="0055467F" w:rsidRPr="001F39BD" w:rsidP="009C2B5E" w14:paraId="085D9A5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Tilbakemelding fra kunder</w:t>
            </w:r>
          </w:p>
        </w:tc>
        <w:tc>
          <w:tcPr>
            <w:tcW w:w="3053" w:type="dxa"/>
          </w:tcPr>
          <w:p w:rsidR="0055467F" w:rsidRPr="001F39BD" w:rsidP="009C2B5E" w14:paraId="085D9A5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9C2B5E" w14:paraId="085D9A5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5F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9C2B5E" w14:paraId="085D9A5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NA dok. D00072</w:t>
            </w:r>
          </w:p>
        </w:tc>
        <w:tc>
          <w:tcPr>
            <w:tcW w:w="1318" w:type="dxa"/>
          </w:tcPr>
          <w:p w:rsidR="0055467F" w:rsidRPr="001F39BD" w:rsidP="009C2B5E" w14:paraId="085D9A5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55467F" w:rsidRPr="001F39BD" w:rsidP="009C2B5E" w14:paraId="085D9A5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Vilkår for å være akkreditert</w:t>
            </w:r>
          </w:p>
        </w:tc>
        <w:tc>
          <w:tcPr>
            <w:tcW w:w="3053" w:type="dxa"/>
          </w:tcPr>
          <w:p w:rsidR="0055467F" w:rsidRPr="001F39BD" w:rsidP="009C2B5E" w14:paraId="085D9A5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9C2B5E" w14:paraId="085D9A5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65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8D7DC6" w14:paraId="085D9A6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 xml:space="preserve">NA dok. </w:t>
            </w:r>
            <w:r w:rsidRPr="001F39BD">
              <w:rPr>
                <w:rFonts w:ascii="Arial" w:hAnsi="Arial" w:cs="Arial"/>
                <w:sz w:val="20"/>
              </w:rPr>
              <w:t>D00067</w:t>
            </w:r>
          </w:p>
        </w:tc>
        <w:tc>
          <w:tcPr>
            <w:tcW w:w="1318" w:type="dxa"/>
          </w:tcPr>
          <w:p w:rsidR="0055467F" w:rsidRPr="001F39BD" w:rsidP="008D7DC6" w14:paraId="085D9A6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55467F" w:rsidRPr="001F39BD" w:rsidP="008D7DC6" w14:paraId="085D9A6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Vilkår for bruk av logo</w:t>
            </w:r>
          </w:p>
        </w:tc>
        <w:tc>
          <w:tcPr>
            <w:tcW w:w="3053" w:type="dxa"/>
          </w:tcPr>
          <w:p w:rsidR="0055467F" w:rsidRPr="001F39BD" w:rsidP="008D7DC6" w14:paraId="085D9A6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8D7DC6" w14:paraId="085D9A6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85D9A6F" w14:textId="77777777"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1F39BD" w:rsidP="008D7DC6" w14:paraId="085D9A6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18" w:type="dxa"/>
          </w:tcPr>
          <w:p w:rsidR="0055467F" w:rsidRPr="001F39BD" w:rsidP="008D7DC6" w14:paraId="085D9A6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55467F" w:rsidRPr="001F39BD" w:rsidP="008D7DC6" w14:paraId="085D9A6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Relevante lover /forskrifter</w:t>
            </w:r>
          </w:p>
          <w:p w:rsidR="0055467F" w:rsidRPr="001F39BD" w:rsidP="008D7DC6" w14:paraId="085D9A6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-</w:t>
            </w:r>
          </w:p>
          <w:p w:rsidR="0055467F" w:rsidRPr="001F39BD" w:rsidP="008D7DC6" w14:paraId="085D9A6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-</w:t>
            </w:r>
          </w:p>
          <w:p w:rsidR="0055467F" w:rsidRPr="001F39BD" w:rsidP="008D7DC6" w14:paraId="085D9A6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39BD">
              <w:rPr>
                <w:rFonts w:ascii="Arial" w:hAnsi="Arial" w:cs="Arial"/>
                <w:sz w:val="20"/>
              </w:rPr>
              <w:t>-</w:t>
            </w:r>
          </w:p>
          <w:p w:rsidR="0055467F" w:rsidRPr="001F39BD" w:rsidP="008D7DC6" w14:paraId="085D9A6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53" w:type="dxa"/>
          </w:tcPr>
          <w:p w:rsidR="0055467F" w:rsidRPr="001F39BD" w:rsidP="008D7DC6" w14:paraId="085D9A6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71" w:type="dxa"/>
          </w:tcPr>
          <w:p w:rsidR="0055467F" w:rsidRPr="001F39BD" w:rsidP="008D7DC6" w14:paraId="085D9A6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507F42" w:rsidRPr="001F39BD" w:rsidP="00507F42" w14:paraId="085D9A70" w14:textId="77777777">
      <w:pPr>
        <w:rPr>
          <w:rFonts w:ascii="Arial" w:hAnsi="Arial" w:cs="Arial"/>
          <w:sz w:val="20"/>
        </w:rPr>
      </w:pPr>
    </w:p>
    <w:bookmarkEnd w:id="0"/>
    <w:p w:rsidR="0011184F" w:rsidRPr="001F39BD" w:rsidP="005F0799" w14:paraId="085D9A71" w14:textId="77777777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 w:rsidRPr="001F39BD" w14:paraId="085D9A74" w14:textId="77777777">
      <w:pPr>
        <w:rPr>
          <w:rFonts w:ascii="Arial" w:hAnsi="Arial" w:cs="Arial"/>
          <w:sz w:val="20"/>
          <w:lang w:val="en-GB"/>
        </w:rPr>
      </w:pPr>
      <w:bookmarkEnd w:id="1"/>
    </w:p>
    <w:p w:rsidR="005C5A37" w:rsidRPr="001F39BD" w14:paraId="085D9A75" w14:textId="77777777">
      <w:pPr>
        <w:rPr>
          <w:rFonts w:ascii="Arial" w:hAnsi="Arial" w:cs="Arial"/>
          <w:sz w:val="20"/>
          <w:lang w:val="en-GB"/>
        </w:rPr>
      </w:pPr>
    </w:p>
    <w:sectPr w:rsidSect="00115334">
      <w:headerReference w:type="default" r:id="rId6"/>
      <w:footerReference w:type="default" r:id="rId7"/>
      <w:footerReference w:type="first" r:id="rId8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085D9A8A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14:paraId="085D9A83" w14:textId="77777777">
          <w:pPr>
            <w:pStyle w:val="Norskakkreditering"/>
          </w:pPr>
        </w:p>
      </w:tc>
      <w:tc>
        <w:tcPr>
          <w:tcW w:w="1727" w:type="dxa"/>
        </w:tcPr>
        <w:p w:rsidR="000D591A" w14:paraId="085D9A84" w14:textId="77777777">
          <w:pPr>
            <w:pStyle w:val="Norskakkreditering"/>
          </w:pPr>
        </w:p>
      </w:tc>
      <w:tc>
        <w:tcPr>
          <w:tcW w:w="1714" w:type="dxa"/>
        </w:tcPr>
        <w:p w:rsidR="000D591A" w14:paraId="085D9A85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085D9A86" w14:textId="77777777">
          <w:pPr>
            <w:pStyle w:val="Norskakkreditering"/>
          </w:pPr>
        </w:p>
      </w:tc>
      <w:tc>
        <w:tcPr>
          <w:tcW w:w="2095" w:type="dxa"/>
        </w:tcPr>
        <w:p w:rsidR="000D591A" w14:paraId="085D9A87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085D9A88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4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4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085D9A89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085D9A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085D9A94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085D9A8D" w14:textId="77777777">
          <w:pPr>
            <w:pStyle w:val="Norskakkreditering"/>
          </w:pPr>
        </w:p>
      </w:tc>
      <w:tc>
        <w:tcPr>
          <w:tcW w:w="1727" w:type="dxa"/>
        </w:tcPr>
        <w:p w:rsidR="0084014D" w:rsidP="0084014D" w14:paraId="085D9A8E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085D9A8F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RPr="001F39BD" w:rsidP="0084014D" w14:paraId="085D9A90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84014D" w:rsidRPr="001F39BD" w:rsidP="0084014D" w14:paraId="085D9A91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1F39BD">
            <w:rPr>
              <w:rFonts w:ascii="Arial" w:hAnsi="Arial" w:cs="Arial"/>
              <w:lang w:val="nn-NO"/>
            </w:rPr>
            <w:t>Side</w:t>
          </w:r>
        </w:p>
        <w:p w:rsidR="0084014D" w:rsidRPr="001F39BD" w:rsidP="0084014D" w14:paraId="085D9A92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1F39BD">
            <w:rPr>
              <w:rFonts w:ascii="Arial" w:hAnsi="Arial" w:cs="Arial"/>
            </w:rPr>
            <w:fldChar w:fldCharType="begin"/>
          </w:r>
          <w:r w:rsidRPr="001F39BD">
            <w:rPr>
              <w:rFonts w:ascii="Arial" w:hAnsi="Arial" w:cs="Arial"/>
              <w:lang w:val="nn-NO"/>
            </w:rPr>
            <w:instrText xml:space="preserve">PAGE </w:instrText>
          </w:r>
          <w:r w:rsidRPr="001F39BD">
            <w:rPr>
              <w:rFonts w:ascii="Arial" w:hAnsi="Arial" w:cs="Arial"/>
            </w:rPr>
            <w:fldChar w:fldCharType="separate"/>
          </w:r>
          <w:r w:rsidRPr="001F39BD">
            <w:rPr>
              <w:rFonts w:ascii="Arial" w:hAnsi="Arial" w:cs="Arial"/>
              <w:sz w:val="16"/>
              <w:lang w:val="nn-NO" w:eastAsia="nb-NO" w:bidi="ar-SA"/>
            </w:rPr>
            <w:t>1</w:t>
          </w:r>
          <w:r w:rsidRPr="001F39BD">
            <w:rPr>
              <w:rFonts w:ascii="Arial" w:hAnsi="Arial" w:cs="Arial"/>
            </w:rPr>
            <w:fldChar w:fldCharType="end"/>
          </w:r>
          <w:r w:rsidRPr="001F39BD" w:rsidR="006F7183">
            <w:rPr>
              <w:rFonts w:ascii="Arial" w:hAnsi="Arial" w:cs="Arial"/>
            </w:rPr>
            <w:t xml:space="preserve"> </w:t>
          </w:r>
          <w:r w:rsidRPr="001F39BD">
            <w:rPr>
              <w:rFonts w:ascii="Arial" w:hAnsi="Arial" w:cs="Arial"/>
              <w:lang w:val="nn-NO"/>
            </w:rPr>
            <w:t>(</w:t>
          </w:r>
          <w:r w:rsidRPr="001F39BD">
            <w:rPr>
              <w:rFonts w:ascii="Arial" w:hAnsi="Arial" w:cs="Arial"/>
            </w:rPr>
            <w:fldChar w:fldCharType="begin"/>
          </w:r>
          <w:r w:rsidRPr="001F39BD">
            <w:rPr>
              <w:rFonts w:ascii="Arial" w:hAnsi="Arial" w:cs="Arial"/>
              <w:lang w:val="nn-NO"/>
            </w:rPr>
            <w:instrText>NUMPAGES</w:instrText>
          </w:r>
          <w:r w:rsidRPr="001F39BD">
            <w:rPr>
              <w:rFonts w:ascii="Arial" w:hAnsi="Arial" w:cs="Arial"/>
            </w:rPr>
            <w:fldChar w:fldCharType="separate"/>
          </w:r>
          <w:r w:rsidRPr="001F39BD">
            <w:rPr>
              <w:rFonts w:ascii="Arial" w:hAnsi="Arial" w:cs="Arial"/>
              <w:lang w:val="nn-NO"/>
            </w:rPr>
            <w:t>4</w:t>
          </w:r>
          <w:r w:rsidRPr="001F39BD">
            <w:rPr>
              <w:rFonts w:ascii="Arial" w:hAnsi="Arial" w:cs="Arial"/>
            </w:rPr>
            <w:fldChar w:fldCharType="end"/>
          </w:r>
          <w:r w:rsidRPr="001F39BD">
            <w:rPr>
              <w:rFonts w:ascii="Arial" w:hAnsi="Arial" w:cs="Arial"/>
              <w:lang w:val="nn-NO"/>
            </w:rPr>
            <w:t>)</w:t>
          </w:r>
        </w:p>
        <w:p w:rsidR="0084014D" w:rsidRPr="001F39BD" w:rsidP="0084014D" w14:paraId="085D9A93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84014D" w14:paraId="085D9A9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 w14:paraId="085D9A79" w14:textId="77777777">
    <w:pPr>
      <w:pStyle w:val="Header"/>
    </w:pPr>
  </w:p>
  <w:tbl>
    <w:tblPr>
      <w:tblW w:w="14241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7011"/>
    </w:tblGrid>
    <w:tr w14:paraId="085D9A7C" w14:textId="77777777" w:rsidTr="00115334">
      <w:tblPrEx>
        <w:tblW w:w="1424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84014D" w:rsidRPr="001F39BD" w:rsidP="0084014D" w14:paraId="085D9A7A" w14:textId="77777777">
          <w:pPr>
            <w:pStyle w:val="Subtitle"/>
            <w:rPr>
              <w:rStyle w:val="Strong"/>
              <w:rFonts w:ascii="Arial" w:hAnsi="Arial" w:cs="Arial"/>
              <w:bCs w:val="0"/>
              <w:color w:val="000080"/>
              <w:sz w:val="24"/>
            </w:rPr>
          </w:pPr>
          <w:r w:rsidRPr="001F39BD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 w:fldLock="1"/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DOCPROPERTY EK_DokTittel </w:instrText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separate"/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24"/>
            </w:rPr>
            <w:t>Samsvarsmatrise for NS-EN ISO 17034:2016</w:t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/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 \* MERGEFORMAT </w:instrText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7011" w:type="dxa"/>
          <w:vAlign w:val="center"/>
        </w:tcPr>
        <w:p w:rsidR="0084014D" w:rsidRPr="001F39BD" w:rsidP="0084014D" w14:paraId="085D9A7B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1F39BD">
            <w:rPr>
              <w:rStyle w:val="Strong"/>
              <w:rFonts w:ascii="Arial" w:hAnsi="Arial" w:cs="Arial"/>
              <w:bCs w:val="0"/>
              <w:sz w:val="16"/>
              <w:lang w:val="en-GB"/>
            </w:rPr>
            <w:t>Dok.id.:</w:t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D00824</w:t>
          </w:r>
          <w:r w:rsidRPr="001F39BD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085D9A7F" w14:textId="77777777" w:rsidTr="00115334">
      <w:tblPrEx>
        <w:tblW w:w="14241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F39BD" w:rsidP="0084014D" w14:paraId="085D9A7D" w14:textId="77777777">
          <w:pPr>
            <w:rPr>
              <w:rStyle w:val="Strong"/>
              <w:rFonts w:ascii="Arial" w:hAnsi="Arial" w:cs="Arial"/>
              <w:bCs w:val="0"/>
              <w:sz w:val="16"/>
              <w:lang w:val="en-GB"/>
            </w:rPr>
          </w:pPr>
          <w:r w:rsidRPr="001F39BD">
            <w:rPr>
              <w:rFonts w:ascii="Arial" w:hAnsi="Arial" w:cs="Arial"/>
              <w:sz w:val="16"/>
              <w:lang w:val="en-GB"/>
            </w:rPr>
            <w:fldChar w:fldCharType="begin" w:fldLock="1"/>
          </w:r>
          <w:r w:rsidRPr="001F39BD">
            <w:rPr>
              <w:rFonts w:ascii="Arial" w:hAnsi="Arial" w:cs="Arial"/>
              <w:sz w:val="16"/>
            </w:rPr>
            <w:instrText>DOCPROPERTY EK_Bedriftsnavn \*charformat</w:instrText>
          </w:r>
          <w:r w:rsidRPr="001F39BD">
            <w:rPr>
              <w:rFonts w:ascii="Arial" w:hAnsi="Arial" w:cs="Arial"/>
              <w:sz w:val="16"/>
              <w:lang w:val="en-GB"/>
            </w:rPr>
            <w:fldChar w:fldCharType="separate"/>
          </w:r>
          <w:r w:rsidRPr="001F39BD">
            <w:rPr>
              <w:rFonts w:ascii="Arial" w:hAnsi="Arial" w:cs="Arial"/>
              <w:sz w:val="16"/>
            </w:rPr>
            <w:t>Norsk akkreditering</w:t>
          </w:r>
          <w:r w:rsidRPr="001F39BD">
            <w:rPr>
              <w:rFonts w:ascii="Arial" w:hAnsi="Arial" w:cs="Arial"/>
              <w:sz w:val="16"/>
              <w:lang w:val="en-GB"/>
            </w:rPr>
            <w:fldChar w:fldCharType="end"/>
          </w:r>
          <w:r w:rsidRPr="001F39BD">
            <w:rPr>
              <w:rFonts w:ascii="Arial" w:hAnsi="Arial" w:cs="Arial"/>
              <w:sz w:val="16"/>
              <w:lang w:val="en-GB"/>
            </w:rPr>
            <w:t>/Norwegian Accreditation</w:t>
          </w:r>
        </w:p>
      </w:tc>
      <w:tc>
        <w:tcPr>
          <w:tcW w:w="7011" w:type="dxa"/>
          <w:vAlign w:val="center"/>
        </w:tcPr>
        <w:p w:rsidR="0084014D" w:rsidRPr="001F39BD" w:rsidP="0084014D" w14:paraId="085D9A7E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</w:p>
      </w:tc>
    </w:tr>
  </w:tbl>
  <w:p w:rsidR="0084014D" w14:paraId="085D9A80" w14:textId="77777777">
    <w:pPr>
      <w:pStyle w:val="Header"/>
    </w:pPr>
  </w:p>
  <w:p w:rsidR="00EE5997" w14:paraId="085D9A8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57761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188203">
    <w:abstractNumId w:val="1"/>
  </w:num>
  <w:num w:numId="3" w16cid:durableId="1568951790">
    <w:abstractNumId w:val="1"/>
  </w:num>
  <w:num w:numId="4" w16cid:durableId="1435787526">
    <w:abstractNumId w:val="1"/>
  </w:num>
  <w:num w:numId="5" w16cid:durableId="2139833851">
    <w:abstractNumId w:val="1"/>
  </w:num>
  <w:num w:numId="6" w16cid:durableId="1806850272">
    <w:abstractNumId w:val="1"/>
  </w:num>
  <w:num w:numId="7" w16cid:durableId="1491170768">
    <w:abstractNumId w:val="1"/>
  </w:num>
  <w:num w:numId="8" w16cid:durableId="37165732">
    <w:abstractNumId w:val="1"/>
  </w:num>
  <w:num w:numId="9" w16cid:durableId="1139767496">
    <w:abstractNumId w:val="1"/>
  </w:num>
  <w:num w:numId="10" w16cid:durableId="1829983178">
    <w:abstractNumId w:val="1"/>
  </w:num>
  <w:num w:numId="11" w16cid:durableId="1493060060">
    <w:abstractNumId w:val="1"/>
  </w:num>
  <w:num w:numId="12" w16cid:durableId="1153062459">
    <w:abstractNumId w:val="1"/>
  </w:num>
  <w:num w:numId="13" w16cid:durableId="1410032880">
    <w:abstractNumId w:val="1"/>
  </w:num>
  <w:num w:numId="14" w16cid:durableId="204800557">
    <w:abstractNumId w:val="1"/>
  </w:num>
  <w:num w:numId="15" w16cid:durableId="469203510">
    <w:abstractNumId w:val="1"/>
  </w:num>
  <w:num w:numId="16" w16cid:durableId="1498841005">
    <w:abstractNumId w:val="1"/>
  </w:num>
  <w:num w:numId="17" w16cid:durableId="54474701">
    <w:abstractNumId w:val="1"/>
  </w:num>
  <w:num w:numId="18" w16cid:durableId="2143645653">
    <w:abstractNumId w:val="1"/>
  </w:num>
  <w:num w:numId="19" w16cid:durableId="79373798">
    <w:abstractNumId w:val="1"/>
  </w:num>
  <w:num w:numId="20" w16cid:durableId="999965044">
    <w:abstractNumId w:val="1"/>
  </w:num>
  <w:num w:numId="21" w16cid:durableId="1590504349">
    <w:abstractNumId w:val="1"/>
  </w:num>
  <w:num w:numId="22" w16cid:durableId="402728253">
    <w:abstractNumId w:val="1"/>
  </w:num>
  <w:num w:numId="23" w16cid:durableId="968895197">
    <w:abstractNumId w:val="1"/>
  </w:num>
  <w:num w:numId="24" w16cid:durableId="1003901853">
    <w:abstractNumId w:val="1"/>
  </w:num>
  <w:num w:numId="25" w16cid:durableId="794980447">
    <w:abstractNumId w:val="1"/>
  </w:num>
  <w:num w:numId="26" w16cid:durableId="997002628">
    <w:abstractNumId w:val="1"/>
  </w:num>
  <w:num w:numId="27" w16cid:durableId="1064254870">
    <w:abstractNumId w:val="1"/>
  </w:num>
  <w:num w:numId="28" w16cid:durableId="1931817307">
    <w:abstractNumId w:val="1"/>
  </w:num>
  <w:num w:numId="29" w16cid:durableId="57100216">
    <w:abstractNumId w:val="1"/>
  </w:num>
  <w:num w:numId="30" w16cid:durableId="46230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57172"/>
    <w:rsid w:val="000675CF"/>
    <w:rsid w:val="0009260C"/>
    <w:rsid w:val="00094007"/>
    <w:rsid w:val="000B2D41"/>
    <w:rsid w:val="000B7FFE"/>
    <w:rsid w:val="000D32AA"/>
    <w:rsid w:val="000D591A"/>
    <w:rsid w:val="000E1CFC"/>
    <w:rsid w:val="000E7D06"/>
    <w:rsid w:val="000F7A6F"/>
    <w:rsid w:val="0010161E"/>
    <w:rsid w:val="0011184F"/>
    <w:rsid w:val="00115334"/>
    <w:rsid w:val="001315B2"/>
    <w:rsid w:val="00135D65"/>
    <w:rsid w:val="00141782"/>
    <w:rsid w:val="0014670F"/>
    <w:rsid w:val="00165BE4"/>
    <w:rsid w:val="001837C0"/>
    <w:rsid w:val="00191999"/>
    <w:rsid w:val="0019558F"/>
    <w:rsid w:val="001A435E"/>
    <w:rsid w:val="001E46FA"/>
    <w:rsid w:val="001E7B40"/>
    <w:rsid w:val="001F0CD3"/>
    <w:rsid w:val="001F39BD"/>
    <w:rsid w:val="002151F4"/>
    <w:rsid w:val="0022194B"/>
    <w:rsid w:val="00225120"/>
    <w:rsid w:val="00225A5F"/>
    <w:rsid w:val="0023580B"/>
    <w:rsid w:val="002406DD"/>
    <w:rsid w:val="0026404D"/>
    <w:rsid w:val="00272951"/>
    <w:rsid w:val="00286216"/>
    <w:rsid w:val="002922E6"/>
    <w:rsid w:val="002928CF"/>
    <w:rsid w:val="002A19A2"/>
    <w:rsid w:val="002A5A6A"/>
    <w:rsid w:val="002D32EE"/>
    <w:rsid w:val="003019A4"/>
    <w:rsid w:val="00310B4B"/>
    <w:rsid w:val="0031702A"/>
    <w:rsid w:val="00343038"/>
    <w:rsid w:val="00373690"/>
    <w:rsid w:val="003820F0"/>
    <w:rsid w:val="003938DA"/>
    <w:rsid w:val="003A2A50"/>
    <w:rsid w:val="003A764A"/>
    <w:rsid w:val="003B5BF3"/>
    <w:rsid w:val="003E7308"/>
    <w:rsid w:val="00422A98"/>
    <w:rsid w:val="00425069"/>
    <w:rsid w:val="00442479"/>
    <w:rsid w:val="00456A93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07F42"/>
    <w:rsid w:val="00516D07"/>
    <w:rsid w:val="00522CBE"/>
    <w:rsid w:val="00541B69"/>
    <w:rsid w:val="0054532B"/>
    <w:rsid w:val="0055467F"/>
    <w:rsid w:val="00556072"/>
    <w:rsid w:val="00562B0A"/>
    <w:rsid w:val="00566DF0"/>
    <w:rsid w:val="00571CC6"/>
    <w:rsid w:val="0057567E"/>
    <w:rsid w:val="00597055"/>
    <w:rsid w:val="005A7AE3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50D9E"/>
    <w:rsid w:val="006525F7"/>
    <w:rsid w:val="00677E28"/>
    <w:rsid w:val="00680C65"/>
    <w:rsid w:val="0068329D"/>
    <w:rsid w:val="006A5230"/>
    <w:rsid w:val="006A780B"/>
    <w:rsid w:val="006B3CDC"/>
    <w:rsid w:val="006C4588"/>
    <w:rsid w:val="006D345C"/>
    <w:rsid w:val="006D6436"/>
    <w:rsid w:val="006D6741"/>
    <w:rsid w:val="006E0667"/>
    <w:rsid w:val="006F7183"/>
    <w:rsid w:val="0070106B"/>
    <w:rsid w:val="00720074"/>
    <w:rsid w:val="007233B3"/>
    <w:rsid w:val="007428EA"/>
    <w:rsid w:val="007553AC"/>
    <w:rsid w:val="00767132"/>
    <w:rsid w:val="007718DE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6FB2"/>
    <w:rsid w:val="007E0AF3"/>
    <w:rsid w:val="007E3D56"/>
    <w:rsid w:val="00801417"/>
    <w:rsid w:val="00824FF0"/>
    <w:rsid w:val="00833021"/>
    <w:rsid w:val="008366A1"/>
    <w:rsid w:val="0084014D"/>
    <w:rsid w:val="008477C4"/>
    <w:rsid w:val="00854814"/>
    <w:rsid w:val="0085574A"/>
    <w:rsid w:val="0085793F"/>
    <w:rsid w:val="008D267C"/>
    <w:rsid w:val="008D7DC6"/>
    <w:rsid w:val="008E0958"/>
    <w:rsid w:val="008F3B64"/>
    <w:rsid w:val="009024E3"/>
    <w:rsid w:val="009203D8"/>
    <w:rsid w:val="00923547"/>
    <w:rsid w:val="0093716C"/>
    <w:rsid w:val="00945092"/>
    <w:rsid w:val="0095292A"/>
    <w:rsid w:val="00956209"/>
    <w:rsid w:val="00960CB6"/>
    <w:rsid w:val="00961235"/>
    <w:rsid w:val="00970B1E"/>
    <w:rsid w:val="009721C6"/>
    <w:rsid w:val="009732ED"/>
    <w:rsid w:val="0097346A"/>
    <w:rsid w:val="00995B4E"/>
    <w:rsid w:val="009C2B5E"/>
    <w:rsid w:val="009F325C"/>
    <w:rsid w:val="00A020D1"/>
    <w:rsid w:val="00A229AD"/>
    <w:rsid w:val="00A35107"/>
    <w:rsid w:val="00A46425"/>
    <w:rsid w:val="00A52EDA"/>
    <w:rsid w:val="00A569F3"/>
    <w:rsid w:val="00A71911"/>
    <w:rsid w:val="00A833C0"/>
    <w:rsid w:val="00AB0A11"/>
    <w:rsid w:val="00AB43A1"/>
    <w:rsid w:val="00AB48C2"/>
    <w:rsid w:val="00AC2E14"/>
    <w:rsid w:val="00AF0523"/>
    <w:rsid w:val="00B155C4"/>
    <w:rsid w:val="00B2550D"/>
    <w:rsid w:val="00B360F7"/>
    <w:rsid w:val="00B5351C"/>
    <w:rsid w:val="00B55633"/>
    <w:rsid w:val="00B70D63"/>
    <w:rsid w:val="00B72F8B"/>
    <w:rsid w:val="00B87D74"/>
    <w:rsid w:val="00BA4404"/>
    <w:rsid w:val="00BB0817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763B5"/>
    <w:rsid w:val="00C7683E"/>
    <w:rsid w:val="00C94164"/>
    <w:rsid w:val="00CB1C7E"/>
    <w:rsid w:val="00CB4512"/>
    <w:rsid w:val="00CE5F39"/>
    <w:rsid w:val="00D13796"/>
    <w:rsid w:val="00D14E18"/>
    <w:rsid w:val="00D16878"/>
    <w:rsid w:val="00D16EF7"/>
    <w:rsid w:val="00D21082"/>
    <w:rsid w:val="00D26742"/>
    <w:rsid w:val="00D34D76"/>
    <w:rsid w:val="00D36631"/>
    <w:rsid w:val="00D51354"/>
    <w:rsid w:val="00D6441C"/>
    <w:rsid w:val="00DA5C00"/>
    <w:rsid w:val="00DA7184"/>
    <w:rsid w:val="00DC0C3E"/>
    <w:rsid w:val="00DD06A7"/>
    <w:rsid w:val="00E00934"/>
    <w:rsid w:val="00E010E0"/>
    <w:rsid w:val="00E17AAF"/>
    <w:rsid w:val="00E23981"/>
    <w:rsid w:val="00E2403E"/>
    <w:rsid w:val="00E35FB7"/>
    <w:rsid w:val="00E36CBC"/>
    <w:rsid w:val="00E420D0"/>
    <w:rsid w:val="00E74ED3"/>
    <w:rsid w:val="00E81932"/>
    <w:rsid w:val="00E87A68"/>
    <w:rsid w:val="00E91A1F"/>
    <w:rsid w:val="00E93D1A"/>
    <w:rsid w:val="00EA360D"/>
    <w:rsid w:val="00EA3BEC"/>
    <w:rsid w:val="00EB1C52"/>
    <w:rsid w:val="00EB2BC3"/>
    <w:rsid w:val="00EC721B"/>
    <w:rsid w:val="00EE01C2"/>
    <w:rsid w:val="00EE5997"/>
    <w:rsid w:val="00EE5BBF"/>
    <w:rsid w:val="00EE70D0"/>
    <w:rsid w:val="00EF1847"/>
    <w:rsid w:val="00EF2CB8"/>
    <w:rsid w:val="00F049F5"/>
    <w:rsid w:val="00F10CB6"/>
    <w:rsid w:val="00F13304"/>
    <w:rsid w:val="00F225F1"/>
    <w:rsid w:val="00F229B6"/>
    <w:rsid w:val="00F35FBC"/>
    <w:rsid w:val="00F4210C"/>
    <w:rsid w:val="00F44B35"/>
    <w:rsid w:val="00F5250B"/>
    <w:rsid w:val="00F935C7"/>
    <w:rsid w:val="00F9581F"/>
    <w:rsid w:val="00FA4858"/>
    <w:rsid w:val="00FB2A63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14.04.2021¤3#EK_KlGjelderFra¤2#0¤2#¤3#EK_Opprettet¤2#0¤2#15.02.2021¤3#EK_Utgitt¤2#0¤2#16.03.2021¤3#EK_IBrukDato¤2#0¤2#14.04.2021¤3#EK_DokumentID¤2#0¤2#D00824¤3#EK_DokTittel¤2#0¤2#Samsvarsmatrise for NS-EN ISO 17034:2016¤3#EK_DokType¤2#0¤2#Skjema¤3#EK_DocLvlShort¤2#0¤2# ¤3#EK_DocLevel¤2#0¤2# ¤3#EK_EksRef¤2#2¤2# 0_x0009_¤3#EK_Erstatter¤2#0¤2#1.00¤3#EK_ErstatterD¤2#0¤2#16.03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24¤3#EK_Revisjon¤2#0¤2#1.01¤3#EK_Ansvarlig¤2#0¤2#Beate Brekke Hellerud¤3#EK_UText0¤2#0¤2#BBH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Satt inn kryssreferanse til ISO/IEC 17025¤3#EK_VerLogg¤2#2¤2#Ver. 1.01 - 14.04.2021|Satt inn kryssreferanse til ISO/IEC 17025¤1#Ver. 1.00 - 16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4¤3#EK_GjelderTil¤2#0¤2#14.04.2023¤3#EK_Vedlegg¤2#2¤2# 2_x0009_V01_x0009_Vilkår for bruk av Norsk akkrediterings logo i akkrediteringsmerker og for henvisning til akkreditering og god laboratoriepraksis (GLP) (D00067)_x0009_00067_x0009_dok00067.docx_x0009_¤1#V02_x0009_Vilkår for å være akkreditert (D00072)_x0009_00072_x0009_dok00072.docx_x0009_¤1#¤3#EK_AvdelingOver¤2#4¤2# ¤3#EK_HRefNr¤2#0¤2# ¤3#EK_HbNavn¤2#0¤2# ¤3#EK_DokRefnr¤2#4¤2#00020104¤3#EK_Dokendrdato¤2#4¤2#25.11.2021 14:20:56¤3#EK_HbType¤2#4¤2# ¤3#EK_Offisiell¤2#4¤2# ¤3#EK_VedleggRef¤2#4¤2#2.1.4.24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24"/>
    <w:docVar w:name="ek_doclevel" w:val=" "/>
    <w:docVar w:name="ek_doclvlshort" w:val=" "/>
    <w:docVar w:name="ek_dokansvnavn" w:val=" "/>
    <w:docVar w:name="ek_doktittel" w:val="Samsvarsmatrise for NS-EN ISO 17034:2016"/>
    <w:docVar w:name="ek_doktype" w:val="Skjema/Form"/>
    <w:docVar w:name="ek_dokumentid" w:val="D00824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16.03.2021"/>
    <w:docVar w:name="ek_format" w:val="-10"/>
    <w:docVar w:name="ek_gjelderfra" w:val="14.04.2021"/>
    <w:docVar w:name="ek_gjeldertil" w:val="14.04.2023"/>
    <w:docVar w:name="ek_gradering" w:val="Åpen"/>
    <w:docVar w:name="ek_hbnavn" w:val=" "/>
    <w:docVar w:name="ek_hrefnr" w:val=" "/>
    <w:docVar w:name="ek_hørt" w:val=" "/>
    <w:docVar w:name="ek_ibrukdato" w:val="14.04.2021"/>
    <w:docVar w:name="ek_klgjelderfra" w:val="[]"/>
    <w:docVar w:name="ek_merknad" w:val="Ny NA logo i topptekst. Endret skrifttype og størrelse."/>
    <w:docVar w:name="ek_opprettet" w:val="15.02.2021"/>
    <w:docVar w:name="EK_Protection" w:val="-1"/>
    <w:docVar w:name="ek_rapport" w:val="[]"/>
    <w:docVar w:name="ek_refnr" w:val="2.1.4.24"/>
    <w:docVar w:name="ek_revisjon" w:val="1.01"/>
    <w:docVar w:name="ek_signatur" w:val="Beate Brekke Hellerud"/>
    <w:docVar w:name="ek_skrevetav" w:val="BBH"/>
    <w:docVar w:name="ek_status" w:val="I bruk"/>
    <w:docVar w:name="ek_stikkord" w:val="[]"/>
    <w:docVar w:name="ek_superstikkord" w:val="[]"/>
    <w:docVar w:name="EK_TYPE" w:val="DOK"/>
    <w:docVar w:name="ek_utext0" w:val="BBH"/>
    <w:docVar w:name="ek_utext1" w:val=" "/>
    <w:docVar w:name="ek_utext2" w:val=" "/>
    <w:docVar w:name="ek_utext3" w:val=" "/>
    <w:docVar w:name="ek_utext4" w:val=" "/>
    <w:docVar w:name="ek_utgave" w:val="1.01"/>
    <w:docVar w:name="ek_utgitt" w:val="16.03.2021"/>
    <w:docVar w:name="ek_verifisert" w:val=" "/>
    <w:docVar w:name="Erstatter" w:val="lab_erstatter"/>
    <w:docVar w:name="idek_vedlegg" w:val=";00067;00072;"/>
    <w:docVar w:name="idxd" w:val=";00067;00072;"/>
    <w:docVar w:name="KHB" w:val="UB"/>
    <w:docVar w:name="skitten" w:val="0"/>
    <w:docVar w:name="Tittel" w:val="Dette er en Test tittel."/>
    <w:docVar w:name="xd00067" w:val="V01"/>
    <w:docVar w:name="xd00072" w:val="V02"/>
    <w:docVar w:name="xdf00067" w:val="dok00067.docx"/>
    <w:docVar w:name="xdf00072" w:val="dok00072.docx"/>
    <w:docVar w:name="xdl00067" w:val="V01 Vilkår for bruk av Norsk akkrediterings logo i akkrediteringsmerker og for henvisning til akkreditering og god laboratoriepraksis (GLP) (D00067)"/>
    <w:docVar w:name="xdl00072" w:val="V02 Vilkår for å være akkreditert (D00072)"/>
    <w:docVar w:name="xdt00067" w:val="Vilkår for bruk av Norsk akkrediterings logo i akkrediteringsmerker og for henvisning til akkreditering og god laboratoriepraksis (GLP) (D00067)"/>
    <w:docVar w:name="xdt00072" w:val="Vilkår for å være akkreditert (D00072)"/>
    <w:docVar w:name="__Grammarly_42___1" w:val="H4sIAAAAAAAEAKtWcslP9kxRslIyNDYyM7IwtTA0NjAzNDExNDNU0lEKTi0uzszPAykwrAUAy4nQ1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5D9928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rdtekst2Tegn"/>
    <w:semiHidden/>
    <w:unhideWhenUsed/>
    <w:rsid w:val="00507F42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507F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4</Pages>
  <Words>486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NS-EN ISO 17034:2016</vt:lpstr>
      <vt:lpstr>Standard</vt:lpstr>
    </vt:vector>
  </TitlesOfParts>
  <Company>Datakvalitet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17034:2016</dc:title>
  <dc:subject>00020104|2.1.4.24|</dc:subject>
  <dc:creator>Handbok</dc:creator>
  <cp:lastModifiedBy>Pia Backe-Hansen</cp:lastModifiedBy>
  <cp:revision>4</cp:revision>
  <dcterms:created xsi:type="dcterms:W3CDTF">2022-04-28T13:03:00Z</dcterms:created>
  <dcterms:modified xsi:type="dcterms:W3CDTF">2025-05-14T09:46:00Z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Samsvarsmatrise for NS-EN ISO 17034:2016</vt:lpwstr>
  </property>
  <property fmtid="{D5CDD505-2E9C-101B-9397-08002B2CF9AE}" pid="4" name="EK_DokType">
    <vt:lpwstr>Skjema</vt:lpwstr>
  </property>
  <property fmtid="{D5CDD505-2E9C-101B-9397-08002B2CF9AE}" pid="5" name="EK_DokumentID">
    <vt:lpwstr>D00824</vt:lpwstr>
  </property>
  <property fmtid="{D5CDD505-2E9C-101B-9397-08002B2CF9AE}" pid="6" name="EK_GjelderFra">
    <vt:lpwstr>11.08.2025</vt:lpwstr>
  </property>
  <property fmtid="{D5CDD505-2E9C-101B-9397-08002B2CF9AE}" pid="7" name="EK_Merknad">
    <vt:lpwstr>Satt inn kryssreferanse til ISO/IEC 17025</vt:lpwstr>
  </property>
  <property fmtid="{D5CDD505-2E9C-101B-9397-08002B2CF9AE}" pid="8" name="EK_Signatur">
    <vt:lpwstr>Pia Backe-Hansen</vt:lpwstr>
  </property>
  <property fmtid="{D5CDD505-2E9C-101B-9397-08002B2CF9AE}" pid="9" name="EK_Utgave">
    <vt:lpwstr>3.00</vt:lpwstr>
  </property>
  <property fmtid="{D5CDD505-2E9C-101B-9397-08002B2CF9AE}" pid="10" name="EK_Watermark">
    <vt:lpwstr/>
  </property>
  <property fmtid="{D5CDD505-2E9C-101B-9397-08002B2CF9AE}" pid="11" name="XDF00067">
    <vt:lpwstr>dok00067.docx</vt:lpwstr>
  </property>
  <property fmtid="{D5CDD505-2E9C-101B-9397-08002B2CF9AE}" pid="12" name="XDF00072">
    <vt:lpwstr>dok00072.docx</vt:lpwstr>
  </property>
</Properties>
</file>