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4034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835"/>
        <w:gridCol w:w="7229"/>
        <w:gridCol w:w="2127"/>
      </w:tblGrid>
      <w:tr w14:paraId="76CB776E" w14:textId="77777777" w:rsidTr="001D3B99">
        <w:tblPrEx>
          <w:tblW w:w="14034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A07945" w14:paraId="76CB776B" w14:textId="2051B7F0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0064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E36A9A" w:rsidP="002807B9" w14:paraId="76CB776C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</w:rPr>
            </w:pPr>
            <w:r w:rsidRPr="00E36A9A">
              <w:rPr>
                <w:rStyle w:val="Strong"/>
                <w:rFonts w:ascii="Arial" w:hAnsi="Arial"/>
                <w:bCs w:val="0"/>
                <w:sz w:val="24"/>
                <w:lang w:val="en-GB"/>
              </w:rPr>
              <w:fldChar w:fldCharType="begin" w:fldLock="1"/>
            </w:r>
            <w:r w:rsidRPr="00E36A9A">
              <w:rPr>
                <w:rStyle w:val="Strong"/>
                <w:rFonts w:ascii="Arial" w:hAnsi="Arial"/>
                <w:bCs w:val="0"/>
                <w:sz w:val="24"/>
              </w:rPr>
              <w:instrText xml:space="preserve"> DOCPROPERTY EK_DokTittel </w:instrText>
            </w:r>
            <w:r w:rsidRPr="00E36A9A">
              <w:rPr>
                <w:rStyle w:val="Strong"/>
                <w:rFonts w:ascii="Arial" w:hAnsi="Arial"/>
                <w:bCs w:val="0"/>
                <w:sz w:val="24"/>
                <w:lang w:val="en-GB"/>
              </w:rPr>
              <w:fldChar w:fldCharType="separate"/>
            </w:r>
            <w:r w:rsidRPr="00E36A9A">
              <w:rPr>
                <w:rStyle w:val="Strong"/>
                <w:rFonts w:ascii="Arial" w:hAnsi="Arial"/>
                <w:bCs w:val="0"/>
                <w:sz w:val="24"/>
              </w:rPr>
              <w:t>Samsvarsmatrise for ISO/IEC 17020:2026</w:t>
            </w:r>
            <w:r w:rsidRPr="00E36A9A">
              <w:rPr>
                <w:rStyle w:val="Strong"/>
                <w:rFonts w:ascii="Arial" w:hAnsi="Arial"/>
                <w:bCs w:val="0"/>
                <w:sz w:val="24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2807B9" w:rsidP="002807B9" w14:paraId="76CB776D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  <w:lang w:val="en-GB"/>
              </w:rPr>
            </w:pP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t>Dok.id.:</w:t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fldChar w:fldCharType="begin" w:fldLock="1"/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instrText xml:space="preserve"> DOCPROPERTY EK_DokumentID </w:instrText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fldChar w:fldCharType="separate"/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t>D01143</w:t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fldChar w:fldCharType="end"/>
            </w:r>
          </w:p>
        </w:tc>
      </w:tr>
      <w:tr w14:paraId="76CB7772" w14:textId="77777777" w:rsidTr="001D3B99">
        <w:tblPrEx>
          <w:tblW w:w="14034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76CB776F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10064" w:type="dxa"/>
            <w:gridSpan w:val="2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807B9" w14:paraId="76CB777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2807B9" w:rsidP="002807B9" w14:paraId="76CB7771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  <w:lang w:val="en-GB"/>
              </w:rPr>
            </w:pP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fldChar w:fldCharType="begin" w:fldLock="1"/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instrText xml:space="preserve"> DOCPROPERTY EK_DokType </w:instrText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fldChar w:fldCharType="separate"/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t>Skjema</w:t>
            </w: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fldChar w:fldCharType="end"/>
            </w:r>
          </w:p>
        </w:tc>
      </w:tr>
      <w:tr w14:paraId="76CB777A" w14:textId="77777777" w:rsidTr="001D3B99">
        <w:tblPrEx>
          <w:tblW w:w="14034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2807B9" w14:paraId="76CB777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2807B9" w:rsidP="002807B9" w14:paraId="76CB7774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  <w:lang w:val="en-GB"/>
              </w:rPr>
            </w:pP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t xml:space="preserve">Godkjent av: </w:t>
            </w:r>
          </w:p>
          <w:p w:rsidR="00D34D76" w:rsidRPr="002807B9" w:rsidP="00D6441C" w14:paraId="76CB7775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2807B9" w:rsidP="002807B9" w14:paraId="76CB7776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  <w:lang w:val="en-GB"/>
              </w:rPr>
            </w:pP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t>Versjon:</w:t>
            </w:r>
          </w:p>
          <w:p w:rsidR="00D34D76" w:rsidRPr="002807B9" w:rsidP="00D6441C" w14:paraId="76CB7777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1.00</w:t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2807B9" w:rsidP="002807B9" w14:paraId="76CB7778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  <w:lang w:val="en-GB"/>
              </w:rPr>
            </w:pPr>
            <w:r w:rsidRPr="002807B9">
              <w:rPr>
                <w:rStyle w:val="Strong"/>
                <w:rFonts w:ascii="Arial" w:hAnsi="Arial"/>
                <w:bCs w:val="0"/>
                <w:sz w:val="16"/>
                <w:lang w:val="en-GB"/>
              </w:rPr>
              <w:t>Gyldig fra:</w:t>
            </w:r>
          </w:p>
          <w:p w:rsidR="00D34D76" w:rsidRPr="002807B9" w:rsidP="00D6441C" w14:paraId="76CB7779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05.05.2026</w:t>
            </w:r>
            <w:r w:rsidRPr="002807B9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E36A9A" w:rsidP="001E7B40" w14:paraId="76CB777B" w14:textId="77777777">
      <w:pPr>
        <w:rPr>
          <w:rFonts w:ascii="Arial" w:hAnsi="Arial" w:cs="Arial"/>
          <w:sz w:val="22"/>
          <w:szCs w:val="22"/>
          <w:lang w:val="en-GB"/>
        </w:rPr>
      </w:pPr>
    </w:p>
    <w:p w:rsidR="005F0799" w:rsidRPr="00E36A9A" w:rsidP="005F0799" w14:paraId="76CB777C" w14:textId="77777777">
      <w:pPr>
        <w:rPr>
          <w:rFonts w:ascii="Arial" w:hAnsi="Arial" w:cs="Arial"/>
          <w:sz w:val="22"/>
          <w:szCs w:val="22"/>
          <w:lang w:val="en-GB"/>
        </w:rPr>
      </w:pPr>
      <w:bookmarkStart w:id="0" w:name="_Toc26275964"/>
    </w:p>
    <w:p w:rsidR="005F0799" w:rsidRPr="00E36A9A" w:rsidP="005F0799" w14:paraId="76CB777D" w14:textId="77777777">
      <w:pPr>
        <w:rPr>
          <w:rFonts w:ascii="Arial" w:hAnsi="Arial" w:cs="Arial"/>
          <w:sz w:val="22"/>
          <w:szCs w:val="22"/>
          <w:lang w:val="en-GB"/>
        </w:rPr>
      </w:pPr>
    </w:p>
    <w:p w:rsidR="00E166FB" w:rsidRPr="0098515D" w:rsidP="005F0799" w14:paraId="76CB77BA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8515D">
        <w:rPr>
          <w:rFonts w:ascii="Arial" w:hAnsi="Arial" w:cs="Arial"/>
          <w:b/>
          <w:bCs/>
          <w:sz w:val="20"/>
          <w:szCs w:val="20"/>
        </w:rPr>
        <w:t>Endringer siden forrige versjon</w:t>
      </w:r>
    </w:p>
    <w:p w:rsidR="00E166FB" w:rsidRPr="00BF1811" w:rsidP="005F0799" w14:paraId="76CB77BC" w14:textId="3CCA4422">
      <w:pPr>
        <w:pStyle w:val="NoSpacing"/>
        <w:rPr>
          <w:rFonts w:ascii="Arial" w:hAnsi="Arial" w:cs="Arial"/>
          <w:sz w:val="20"/>
          <w:szCs w:val="20"/>
        </w:rPr>
      </w:pPr>
      <w:r w:rsidRPr="00BF1811">
        <w:rPr>
          <w:rFonts w:ascii="Arial" w:hAnsi="Arial" w:cs="Arial"/>
          <w:sz w:val="20"/>
          <w:szCs w:val="20"/>
        </w:rPr>
        <w:fldChar w:fldCharType="begin" w:fldLock="1"/>
      </w:r>
      <w:r w:rsidRPr="00BF1811">
        <w:rPr>
          <w:rFonts w:ascii="Arial" w:hAnsi="Arial" w:cs="Arial"/>
          <w:sz w:val="20"/>
          <w:szCs w:val="20"/>
        </w:rPr>
        <w:instrText xml:space="preserve"> DOCPROPERTY EK_Merknad \*charformat \* MERGEFORMAT </w:instrText>
      </w:r>
      <w:r w:rsidRPr="00BF1811">
        <w:rPr>
          <w:rFonts w:ascii="Arial" w:hAnsi="Arial" w:cs="Arial"/>
          <w:sz w:val="20"/>
          <w:szCs w:val="20"/>
        </w:rPr>
        <w:fldChar w:fldCharType="separate"/>
      </w:r>
      <w:r w:rsidRPr="00BF1811">
        <w:rPr>
          <w:rFonts w:ascii="Arial" w:hAnsi="Arial" w:cs="Arial"/>
          <w:noProof/>
          <w:sz w:val="20"/>
          <w:szCs w:val="20"/>
        </w:rPr>
        <w:t xml:space="preserve">Nytt </w:t>
      </w:r>
      <w:r w:rsidRPr="00BF1811">
        <w:rPr>
          <w:rFonts w:ascii="Arial" w:hAnsi="Arial" w:cs="Arial"/>
          <w:sz w:val="20"/>
          <w:szCs w:val="20"/>
        </w:rPr>
        <w:t>dokument</w:t>
      </w:r>
      <w:r w:rsidRPr="00BF1811">
        <w:rPr>
          <w:rFonts w:ascii="Arial" w:hAnsi="Arial" w:cs="Arial"/>
          <w:noProof/>
          <w:sz w:val="20"/>
          <w:szCs w:val="20"/>
        </w:rPr>
        <w:fldChar w:fldCharType="end"/>
      </w:r>
    </w:p>
    <w:p w:rsidR="00253299" w:rsidRPr="00E36A9A" w:rsidP="005F0799" w14:paraId="36A4A465" w14:textId="77777777">
      <w:pPr>
        <w:pStyle w:val="NoSpacing"/>
        <w:rPr>
          <w:rFonts w:ascii="Arial" w:hAnsi="Arial" w:cs="Arial"/>
        </w:rPr>
      </w:pPr>
    </w:p>
    <w:p w:rsidR="0098515D" w:rsidP="005F0799" w14:paraId="3DC65750" w14:textId="77777777">
      <w:pPr>
        <w:pStyle w:val="NoSpacing"/>
        <w:rPr>
          <w:rFonts w:ascii="Arial" w:hAnsi="Arial" w:cs="Arial"/>
          <w:b/>
          <w:bCs/>
        </w:rPr>
      </w:pPr>
    </w:p>
    <w:p w:rsidR="0098515D" w:rsidRPr="0098515D" w:rsidP="0098515D" w14:paraId="0029A611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>Denne samsvarsmatrisen skal fylles ut av inspeksjonsorgan som søker om, eller ønsker å fornye sin akkreditering. Dokumentet skal også fylles ut dersom et akkreditert inspeksjonsorgan har gjort større endringer i struktureringen av sitt styringssystem, samt ved overgang til ny versjon av akkrediteringsstandarden.</w:t>
      </w:r>
    </w:p>
    <w:p w:rsidR="0098515D" w:rsidRPr="0098515D" w:rsidP="0098515D" w14:paraId="58D48CAD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98515D" w:rsidRPr="0098515D" w:rsidP="0098515D" w14:paraId="6D25B305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>Samsvarsmatrisen dekker kravene i ISO/IEC 17020:2026 og inkluderer kryssreferanse til krav i NS-EN ISO/IEC 17020:2012</w:t>
      </w:r>
    </w:p>
    <w:p w:rsidR="0098515D" w:rsidRPr="0098515D" w:rsidP="0098515D" w14:paraId="5A51BDCD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98515D" w:rsidRPr="0098515D" w:rsidP="0098515D" w14:paraId="0CEB4C66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>Paragrafene refererer seg til inndelingen av akkrediteringsstandarden. I noen tilfeller refereres også til andre kravdokumenter.</w:t>
      </w:r>
    </w:p>
    <w:p w:rsidR="0098515D" w:rsidRPr="0098515D" w:rsidP="0098515D" w14:paraId="39DEA040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98515D" w:rsidRPr="0098515D" w:rsidP="0098515D" w14:paraId="2CB67DC2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98515D" w:rsidRPr="0098515D" w:rsidP="0098515D" w14:paraId="70035264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98515D" w:rsidRPr="0098515D" w:rsidP="0098515D" w14:paraId="4A7CBB24" w14:textId="77777777">
      <w:pPr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 xml:space="preserve">Dersom dokumentasjonen gir et klart og entydig svar på punktene i samsvarsmatrisen, er det tilstrekkelig med angivelse av referanse til relevant avsnitt i inspeksjonsorganets dokumentasjon. Referanser skal oppgis med størst mulig detaljeringsgrad. For forhold der det er behov for en nærmere redegjørelse enn den som kvalitetsdokumentasjonen gir, skal merknadsfeltet (svarfeltet) fylles ut. </w:t>
      </w:r>
    </w:p>
    <w:p w:rsidR="0098515D" w:rsidP="0098515D" w14:paraId="2E2434D0" w14:textId="77777777">
      <w:pPr>
        <w:rPr>
          <w:rFonts w:cstheme="minorHAnsi"/>
          <w:szCs w:val="18"/>
        </w:rPr>
      </w:pPr>
    </w:p>
    <w:p w:rsidR="0098515D" w:rsidRPr="0018169C" w:rsidP="0098515D" w14:paraId="3E0AD625" w14:textId="77777777">
      <w:pPr>
        <w:rPr>
          <w:rFonts w:cstheme="minorHAnsi"/>
          <w:szCs w:val="18"/>
        </w:rPr>
      </w:pPr>
      <w:r w:rsidRPr="0018169C">
        <w:rPr>
          <w:rFonts w:cstheme="minorHAnsi"/>
          <w:szCs w:val="18"/>
        </w:rPr>
        <w:br w:type="page"/>
      </w:r>
    </w:p>
    <w:p w:rsidR="0098515D" w:rsidRPr="0018169C" w:rsidP="0098515D" w14:paraId="40C62754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>Legg ved tilleggsinformasjon dersom det blir for liten plass i svarrubrikkene.</w:t>
      </w:r>
    </w:p>
    <w:tbl>
      <w:tblPr>
        <w:tblW w:w="14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7230"/>
      </w:tblGrid>
      <w:tr w14:paraId="0C0D16F6" w14:textId="77777777" w:rsidTr="0098515D">
        <w:tblPrEx>
          <w:tblW w:w="1402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98515D" w:rsidRPr="0098515D" w:rsidP="00842B0A" w14:paraId="0CDF8BD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b/>
                <w:sz w:val="22"/>
                <w:szCs w:val="22"/>
              </w:rPr>
              <w:t>Fylles ut av søker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98515D" w:rsidP="00842B0A" w14:paraId="7704BE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701244E" w14:textId="77777777" w:rsidTr="0098515D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:rsidR="0098515D" w:rsidRPr="0098515D" w:rsidP="00842B0A" w14:paraId="6D36828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Organisasjonens navn:</w:t>
            </w:r>
          </w:p>
          <w:p w:rsidR="0098515D" w:rsidRPr="0098515D" w:rsidP="00842B0A" w14:paraId="5F3B5B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98515D" w:rsidP="00842B0A" w14:paraId="032C568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2B147FB" w14:textId="77777777" w:rsidTr="00842B0A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98515D" w:rsidRPr="0098515D" w:rsidP="00842B0A" w14:paraId="61DAB04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Adresse:</w:t>
            </w:r>
          </w:p>
          <w:p w:rsidR="0098515D" w:rsidRPr="0098515D" w:rsidP="00842B0A" w14:paraId="1DAAADB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515D" w:rsidRPr="0098515D" w:rsidP="00842B0A" w14:paraId="37D7890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14:paraId="31E2F0E8" w14:textId="77777777" w:rsidTr="00842B0A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8515D" w:rsidRPr="0098515D" w:rsidP="00842B0A" w14:paraId="462351F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98515D" w:rsidRPr="0098515D" w:rsidP="00842B0A" w14:paraId="540CF64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515D" w:rsidRPr="0098515D" w:rsidP="00842B0A" w14:paraId="1051EC4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WEB-adresse:</w:t>
            </w:r>
          </w:p>
        </w:tc>
      </w:tr>
      <w:tr w14:paraId="3D4D8D23" w14:textId="77777777" w:rsidTr="00842B0A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515D" w:rsidRPr="0098515D" w:rsidP="00842B0A" w14:paraId="6A40D13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Kontaktperson:</w:t>
            </w:r>
          </w:p>
          <w:p w:rsidR="0098515D" w:rsidRPr="0098515D" w:rsidP="00842B0A" w14:paraId="53A627A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515D" w:rsidRPr="0098515D" w:rsidP="00842B0A" w14:paraId="284B3B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98515D" w:rsidP="00842B0A" w14:paraId="693F528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8515D">
              <w:rPr>
                <w:rFonts w:ascii="Arial" w:hAnsi="Arial" w:cs="Arial"/>
                <w:sz w:val="22"/>
                <w:szCs w:val="22"/>
              </w:rPr>
              <w:t>Dato:</w:t>
            </w:r>
          </w:p>
        </w:tc>
      </w:tr>
    </w:tbl>
    <w:p w:rsidR="0098515D" w:rsidRPr="0018169C" w:rsidP="0098515D" w14:paraId="632C42DE" w14:textId="77777777">
      <w:pPr>
        <w:rPr>
          <w:rFonts w:cstheme="minorHAnsi"/>
        </w:rPr>
      </w:pPr>
    </w:p>
    <w:p w:rsidR="0098515D" w:rsidRPr="0018169C" w:rsidP="0098515D" w14:paraId="340E1F9B" w14:textId="77777777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4111"/>
        <w:gridCol w:w="2835"/>
        <w:gridCol w:w="2835"/>
        <w:gridCol w:w="1842"/>
      </w:tblGrid>
      <w:tr w14:paraId="36BD4B20" w14:textId="77777777" w:rsidTr="001D3B9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1CDF58C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ISO/IEC 17020:2026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3F5E5BA2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Forklaring/hjelpetekst </w:t>
            </w:r>
            <w:r w:rsidRPr="00BA6242">
              <w:rPr>
                <w:rFonts w:ascii="Arial" w:hAnsi="Arial" w:cs="Arial"/>
                <w:b/>
                <w:sz w:val="20"/>
              </w:rPr>
              <w:t>(ikke uttømmende)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21EE214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Lokalisering i KS-dokumentasjonen (bok, kapittel, bilag, evt. prosedyrene)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478083C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Merknader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84D40D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ISO/IEC 17020:2012</w:t>
            </w:r>
          </w:p>
        </w:tc>
      </w:tr>
      <w:tr w14:paraId="013E5AD4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8515D" w:rsidRPr="00BA6242" w:rsidP="00842B0A" w14:paraId="16F7EE5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4 Generelle krav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407FE9D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063A62E1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08F004B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7AF0C18E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C163BB8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02F1C6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§ 4.1 Upartiskhet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3A618DC3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Rutiner som sikrer at inspeksjonsaktiviteten utføres på en upartisk måte</w:t>
            </w:r>
          </w:p>
          <w:p w:rsidR="0098515D" w:rsidRPr="00BA6242" w:rsidP="00842B0A" w14:paraId="4B8837D3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3D26627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Monitorere aktiviteter og relasjoner, inkludert personell, på kontinuerlig basis</w:t>
            </w:r>
          </w:p>
          <w:p w:rsidR="0098515D" w:rsidRPr="00BA6242" w:rsidP="00842B0A" w14:paraId="79A5D176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961A043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Farer for upartiskheten skal kontinuerlig identifiseres og minimeres</w:t>
            </w:r>
          </w:p>
          <w:p w:rsidR="0098515D" w:rsidRPr="00BA6242" w:rsidP="00842B0A" w14:paraId="614E290B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E896AC2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Forpliktelse fra øverste ledelse</w:t>
            </w:r>
          </w:p>
          <w:p w:rsidR="0098515D" w:rsidRPr="00BA6242" w:rsidP="00842B0A" w14:paraId="48D14D32" w14:textId="77777777">
            <w:pPr>
              <w:pStyle w:val="BodyText"/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08B6443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E9223C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774318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4.1.1</w:t>
            </w:r>
          </w:p>
          <w:p w:rsidR="0098515D" w:rsidRPr="00BA6242" w:rsidP="00842B0A" w14:paraId="6F9E1CB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4.1.2</w:t>
            </w:r>
          </w:p>
          <w:p w:rsidR="0098515D" w:rsidRPr="00BA6242" w:rsidP="00842B0A" w14:paraId="1FC10D5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4.1.3</w:t>
            </w:r>
          </w:p>
          <w:p w:rsidR="0098515D" w:rsidRPr="00BA6242" w:rsidP="00842B0A" w14:paraId="4C29D9E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4.1.4</w:t>
            </w:r>
          </w:p>
          <w:p w:rsidR="0098515D" w:rsidRPr="00BA6242" w:rsidP="00842B0A" w14:paraId="7C98A90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4.1.5 </w:t>
            </w:r>
          </w:p>
          <w:p w:rsidR="0098515D" w:rsidRPr="00BA6242" w:rsidP="00842B0A" w14:paraId="0799BAB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5.2.1</w:t>
            </w:r>
          </w:p>
          <w:p w:rsidR="0098515D" w:rsidRPr="00BA6242" w:rsidP="00842B0A" w14:paraId="2F9D402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6.1.11</w:t>
            </w:r>
          </w:p>
          <w:p w:rsidR="0098515D" w:rsidRPr="00BA6242" w:rsidP="00842B0A" w14:paraId="3EB3A03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6.1.13</w:t>
            </w:r>
          </w:p>
        </w:tc>
      </w:tr>
      <w:tr w14:paraId="38649A11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BFDBE3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4.2 Konfidensialitet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6077ED1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Behandling av konfidensiell informasjon i henhold til krav</w:t>
            </w:r>
          </w:p>
          <w:p w:rsidR="0098515D" w:rsidRPr="00BA6242" w:rsidP="00842B0A" w14:paraId="73CEAD3E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5AD91E54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Informasjonsplikt ivaretas ved frigivelse av informasjon</w:t>
            </w:r>
          </w:p>
          <w:p w:rsidR="0098515D" w:rsidRPr="00BA6242" w:rsidP="00842B0A" w14:paraId="566D71A1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3FAD03A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Juridiske forpliktelser vedrørende forvaltning av informasjon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B721986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34A0D3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AE8A64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4.2.1</w:t>
            </w:r>
          </w:p>
          <w:p w:rsidR="0098515D" w:rsidRPr="00BA6242" w:rsidP="00842B0A" w14:paraId="6A40DD3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4.2.2</w:t>
            </w:r>
          </w:p>
          <w:p w:rsidR="0098515D" w:rsidRPr="00BA6242" w:rsidP="00842B0A" w14:paraId="55729F5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4.2.3</w:t>
            </w:r>
          </w:p>
          <w:p w:rsidR="0098515D" w:rsidRPr="00BA6242" w:rsidP="00842B0A" w14:paraId="295837E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6.1.13</w:t>
            </w:r>
          </w:p>
        </w:tc>
      </w:tr>
      <w:tr w14:paraId="63581E80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0677442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5 Strukturelle krav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8515D" w:rsidRPr="00BA6242" w:rsidP="00842B0A" w14:paraId="287EA56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1D9BFEFE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04920DF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722DD52D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4AAE5042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696F7C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5.1 Uavhengighet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28AC80F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Angivelse av uavhengighet spesifisert i Annex A</w:t>
            </w:r>
          </w:p>
          <w:p w:rsidR="0098515D" w:rsidRPr="00BA6242" w:rsidP="00842B0A" w14:paraId="7CDD086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69854D9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CFBE55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69B2D8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4.1.6</w:t>
            </w:r>
          </w:p>
          <w:p w:rsidR="0098515D" w:rsidRPr="00BA6242" w:rsidP="00842B0A" w14:paraId="4A2D65F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Annex A</w:t>
            </w:r>
          </w:p>
        </w:tc>
      </w:tr>
      <w:tr w14:paraId="7C9661D5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1C49DA6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5.2 Juridisk enhet og forpliktelser</w:t>
            </w:r>
          </w:p>
          <w:p w:rsidR="0098515D" w:rsidRPr="00BA6242" w:rsidP="00842B0A" w14:paraId="584C86DF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ADEF09B" w14:textId="77777777">
            <w:pPr>
              <w:rPr>
                <w:rFonts w:ascii="Arial" w:hAnsi="Arial" w:cs="Arial"/>
                <w:sz w:val="20"/>
                <w:highlight w:val="cyan"/>
              </w:rPr>
            </w:pPr>
            <w:r w:rsidRPr="00BA6242">
              <w:rPr>
                <w:rFonts w:ascii="Arial" w:hAnsi="Arial" w:cs="Arial"/>
                <w:sz w:val="20"/>
              </w:rPr>
              <w:t>Liabilities:</w:t>
            </w:r>
          </w:p>
          <w:p w:rsidR="0098515D" w:rsidRPr="00BA6242" w:rsidP="00842B0A" w14:paraId="25C12AC0" w14:textId="77777777">
            <w:pPr>
              <w:rPr>
                <w:rFonts w:ascii="Arial" w:hAnsi="Arial" w:cs="Arial"/>
                <w:i/>
                <w:iCs/>
                <w:sz w:val="20"/>
              </w:rPr>
            </w:pPr>
            <w:r w:rsidRPr="00BA6242">
              <w:rPr>
                <w:rFonts w:ascii="Arial" w:hAnsi="Arial" w:cs="Arial"/>
                <w:i/>
                <w:iCs/>
                <w:sz w:val="20"/>
              </w:rPr>
              <w:t>juridisk og økonomisk ansvar som organisasjonen kan bli holdt ansvarlig for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7E91C35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Informasjon om selskapsform - eksempelvis stiftelse, aksjeselskap, ANS etc.</w:t>
            </w:r>
          </w:p>
          <w:p w:rsidR="0098515D" w:rsidRPr="00BA6242" w:rsidP="00842B0A" w14:paraId="38FEE3C7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5750BC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Identifisere inspeksjonsorganet dersom en del av en større organisasjon </w:t>
            </w:r>
          </w:p>
          <w:p w:rsidR="0098515D" w:rsidRPr="00BA6242" w:rsidP="00842B0A" w14:paraId="1650C960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344A2EA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Inspeksjonsorganet skal definere og dokumentere hvilke inspeksjonsaktiviteter som skal være i samsvar med standarden (akkreditert omfang)</w:t>
            </w:r>
          </w:p>
          <w:p w:rsidR="0098515D" w:rsidRPr="00BA6242" w:rsidP="00842B0A" w14:paraId="1CEDBC01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7523054" w14:textId="77777777">
            <w:pPr>
              <w:rPr>
                <w:rFonts w:ascii="Arial" w:hAnsi="Arial" w:cs="Arial"/>
                <w:color w:val="EE0000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Angivelse av forsikring eller tilsvarende som dekker ansvar knyttet til aktivitetene</w:t>
            </w:r>
          </w:p>
          <w:p w:rsidR="0098515D" w:rsidRPr="00BA6242" w:rsidP="00842B0A" w14:paraId="5714E8AC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582EE66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Dokumentasjon av kontraktuelle betingelser</w:t>
            </w:r>
          </w:p>
          <w:p w:rsidR="0098515D" w:rsidRPr="00BA6242" w:rsidP="00842B0A" w14:paraId="1A48CD30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5F47BE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F4177F3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DA3800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472F205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5.1.1</w:t>
            </w:r>
          </w:p>
          <w:p w:rsidR="0098515D" w:rsidRPr="00BA6242" w:rsidP="00842B0A" w14:paraId="18BB781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5.1.2</w:t>
            </w:r>
          </w:p>
          <w:p w:rsidR="0098515D" w:rsidRPr="00BA6242" w:rsidP="00842B0A" w14:paraId="6AFBE99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5.1.3</w:t>
            </w:r>
          </w:p>
          <w:p w:rsidR="0098515D" w:rsidRPr="00BA6242" w:rsidP="00842B0A" w14:paraId="5D3E409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5.1.4</w:t>
            </w:r>
          </w:p>
          <w:p w:rsidR="0098515D" w:rsidRPr="00BA6242" w:rsidP="00842B0A" w14:paraId="3841CEB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5.1.5</w:t>
            </w:r>
          </w:p>
          <w:p w:rsidR="0098515D" w:rsidRPr="00BA6242" w:rsidP="00842B0A" w14:paraId="4FA4B3E6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6BCA2E7F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0341C1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5.3 Organisasjon og styring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A25A36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Definere organisasjonsstruktur</w:t>
            </w:r>
          </w:p>
          <w:p w:rsidR="0098515D" w:rsidRPr="00BA6242" w:rsidP="00842B0A" w14:paraId="70FA571E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EED1CA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Spesifisere ansvarsområde og rapporteringsstruktur (faglig og administrativt)</w:t>
            </w:r>
          </w:p>
          <w:p w:rsidR="0098515D" w:rsidRPr="00BA6242" w:rsidP="00842B0A" w14:paraId="7970E4CB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B062D7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Sikre evnen til å utføre inspeksjonsaktiviteter i henhold til 5.2.3</w:t>
            </w:r>
          </w:p>
          <w:p w:rsidR="0098515D" w:rsidRPr="00BA6242" w:rsidP="00842B0A" w14:paraId="370A1EE5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A4FFEC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Kompetent teknisk ledelse med tydelig definerte ansvarsområder </w:t>
            </w:r>
          </w:p>
          <w:p w:rsidR="0098515D" w:rsidRPr="00BA6242" w:rsidP="00842B0A" w14:paraId="09ECD123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5D1FE6D5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Personell med nødvendig myndighet og ressurser til å iverksette, vedlikeholde og utføre kvalitetsarbeid</w:t>
            </w:r>
          </w:p>
          <w:p w:rsidR="0098515D" w:rsidRPr="00BA6242" w:rsidP="00842B0A" w14:paraId="2BE75F48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63F283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For hver stillingskategori som er involvert i inspeksjonsaktivitetene skal det være definert plikter, ansvarsområde og myndighet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FF5D43E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4DC0C5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8D239D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5.2.2</w:t>
            </w:r>
          </w:p>
          <w:p w:rsidR="0098515D" w:rsidRPr="00BA6242" w:rsidP="00842B0A" w14:paraId="340133C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5.2.3</w:t>
            </w:r>
          </w:p>
          <w:p w:rsidR="0098515D" w:rsidRPr="00BA6242" w:rsidP="00842B0A" w14:paraId="2D2C81A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5.2.4</w:t>
            </w:r>
          </w:p>
          <w:p w:rsidR="0098515D" w:rsidRPr="00BA6242" w:rsidP="00842B0A" w14:paraId="1F76E97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5.2.5</w:t>
            </w:r>
          </w:p>
          <w:p w:rsidR="0098515D" w:rsidRPr="00BA6242" w:rsidP="00842B0A" w14:paraId="2FE849F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5.2.6</w:t>
            </w:r>
          </w:p>
          <w:p w:rsidR="0098515D" w:rsidRPr="00BA6242" w:rsidP="00842B0A" w14:paraId="7D6B1FC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5.2.5</w:t>
            </w:r>
          </w:p>
          <w:p w:rsidR="0098515D" w:rsidRPr="00BA6242" w:rsidP="00842B0A" w14:paraId="11AE662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8.2.3</w:t>
            </w:r>
          </w:p>
          <w:p w:rsidR="0098515D" w:rsidRPr="00BA6242" w:rsidP="00842B0A" w14:paraId="6A92298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5.2.7</w:t>
            </w:r>
          </w:p>
          <w:p w:rsidR="0098515D" w:rsidRPr="00BA6242" w:rsidP="00842B0A" w14:paraId="044F285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6.1.4</w:t>
            </w:r>
          </w:p>
        </w:tc>
      </w:tr>
      <w:tr w14:paraId="47E4ECCE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4666A92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6 Krav til ressurser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8515D" w:rsidRPr="00BA6242" w:rsidP="00842B0A" w14:paraId="6B7365E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45182B20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4B3B421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3B625F0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A9E418B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345D837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6.1 Personell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288290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Sikre tilgang til tilstrekkelig kompetente ressurser </w:t>
            </w:r>
          </w:p>
          <w:p w:rsidR="0098515D" w:rsidRPr="00BA6242" w:rsidP="00842B0A" w14:paraId="3C9B5E2B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F7862E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Dokumentert prosess for styring av kompetanse i henhold til kravene i standarden</w:t>
            </w:r>
          </w:p>
          <w:p w:rsidR="0098515D" w:rsidRPr="00BA6242" w:rsidP="00842B0A" w14:paraId="3877FDA2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E49FA0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Introduksjon og opplæring skal gis av autorisert og kompetent personell</w:t>
            </w:r>
          </w:p>
          <w:p w:rsidR="0098515D" w:rsidRPr="00BA6242" w:rsidP="00842B0A" w14:paraId="2709D801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3FB062C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Krav til monitorering </w:t>
            </w:r>
          </w:p>
          <w:p w:rsidR="0098515D" w:rsidRPr="00BA6242" w:rsidP="00842B0A" w14:paraId="6CCA198C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04304F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Resultater fra overvåkingen skal brukes for å identifisere behov for kompetansehevende tiltak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6229AB3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895A17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F6117C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6.1.2</w:t>
            </w:r>
          </w:p>
          <w:p w:rsidR="0098515D" w:rsidRPr="00BA6242" w:rsidP="00842B0A" w14:paraId="2ADAA95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6.1.4</w:t>
            </w:r>
          </w:p>
          <w:p w:rsidR="0098515D" w:rsidRPr="00BA6242" w:rsidP="00842B0A" w14:paraId="219FBD0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6.1.1</w:t>
            </w:r>
          </w:p>
          <w:p w:rsidR="0098515D" w:rsidRPr="00BA6242" w:rsidP="00842B0A" w14:paraId="0823C5D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6.1.5</w:t>
            </w:r>
          </w:p>
          <w:p w:rsidR="0098515D" w:rsidRPr="00BA6242" w:rsidP="00842B0A" w14:paraId="5F6A364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6.1.3</w:t>
            </w:r>
          </w:p>
          <w:p w:rsidR="0098515D" w:rsidRPr="00BA6242" w:rsidP="00842B0A" w14:paraId="08B0315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6.1.6</w:t>
            </w:r>
          </w:p>
          <w:p w:rsidR="0098515D" w:rsidRPr="00BA6242" w:rsidP="00842B0A" w14:paraId="6A615BE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6.1.7</w:t>
            </w:r>
          </w:p>
          <w:p w:rsidR="0098515D" w:rsidRPr="00BA6242" w:rsidP="00842B0A" w14:paraId="341068F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6.1.8</w:t>
            </w:r>
          </w:p>
          <w:p w:rsidR="0098515D" w:rsidRPr="00BA6242" w:rsidP="00842B0A" w14:paraId="7497ABB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6.1.9</w:t>
            </w:r>
          </w:p>
          <w:p w:rsidR="0098515D" w:rsidRPr="00BA6242" w:rsidP="00842B0A" w14:paraId="79A3591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6.1.10</w:t>
            </w:r>
          </w:p>
        </w:tc>
      </w:tr>
      <w:tr w14:paraId="472F1F4D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74453827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6.2 Innretninger og utstyr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1E88150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Sikre tilgang til, og bruk av utstyr og innretninger som er tilstrekkelig for å utføre aktivitetene på en kompetent og sikker måte </w:t>
            </w:r>
          </w:p>
          <w:p w:rsidR="0098515D" w:rsidRPr="00BA6242" w:rsidP="00842B0A" w14:paraId="659B4D89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1FA701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Definere hvilket utstyr som har vesentlig innflytelse på resultatet og skal tilfredsstille </w:t>
            </w:r>
            <w:r w:rsidRPr="00BA6242">
              <w:rPr>
                <w:rFonts w:ascii="Arial" w:hAnsi="Arial" w:cs="Arial"/>
                <w:sz w:val="20"/>
              </w:rPr>
              <w:t>krav i standarden knyttet til identifikasjon, vedlikehold og kalibrering</w:t>
            </w:r>
          </w:p>
          <w:p w:rsidR="0098515D" w:rsidRPr="00BA6242" w:rsidP="00842B0A" w14:paraId="4FABDF3A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F9F93F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Prosedyrer for håndtering, transport, lagring, bruk og planlagt vedlikehold av utstyr. Verifisere at utstyr oppfyller spesifiserte krav </w:t>
            </w:r>
          </w:p>
          <w:p w:rsidR="0098515D" w:rsidRPr="00BA6242" w:rsidP="00842B0A" w14:paraId="77FCCAD6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37FE7EF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Skal sikre metrologisk sporbarhet til SI for måleresultater som har vesentlig påvirkning på inspeksjonsresultatet (minimum 1 av følgende): </w:t>
            </w:r>
          </w:p>
          <w:p w:rsidR="0098515D" w:rsidRPr="00BA6242" w:rsidP="00842B0A" w14:paraId="395969B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- Kalibrering utført av et kompetent laboratorium som oppfyller krav i ISO/IEC 17025</w:t>
            </w:r>
          </w:p>
          <w:p w:rsidR="0098515D" w:rsidRPr="00BA6242" w:rsidP="00842B0A" w14:paraId="3639CD8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-</w:t>
            </w:r>
            <w:r w:rsidRPr="00BA6242">
              <w:rPr>
                <w:rFonts w:ascii="Arial" w:hAnsi="Arial" w:cs="Arial"/>
                <w:color w:val="EE0000"/>
                <w:sz w:val="20"/>
              </w:rPr>
              <w:t xml:space="preserve"> </w:t>
            </w:r>
            <w:r w:rsidRPr="00BA6242">
              <w:rPr>
                <w:rFonts w:ascii="Arial" w:hAnsi="Arial" w:cs="Arial"/>
                <w:sz w:val="20"/>
              </w:rPr>
              <w:t>Sporbarhet på referansestandarder og referansemateriale (ISO 17034)</w:t>
            </w:r>
          </w:p>
          <w:p w:rsidR="0098515D" w:rsidRPr="00BA6242" w:rsidP="00842B0A" w14:paraId="628F70E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- direkte eller indirekte realisering av SI ved sammenlikning med nasjonale eller internasjonale standarder</w:t>
            </w:r>
          </w:p>
          <w:p w:rsidR="0098515D" w:rsidRPr="00BA6242" w:rsidP="00842B0A" w14:paraId="33EBA0EB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1891E0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Dokumentere hvordan metrologisk sporbarhet etableres når sporbarhet til SI ikke er mulig</w:t>
            </w:r>
          </w:p>
          <w:p w:rsidR="0098515D" w:rsidRPr="00BA6242" w:rsidP="00842B0A" w14:paraId="3451D766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2C12A6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Dokumenter hvordan teknologi (AI, automatiserte prosesser o.l.) brukes. Implementerte prosedyrer for å sikre dataintegritet</w:t>
            </w:r>
          </w:p>
          <w:p w:rsidR="0098515D" w:rsidRPr="00BA6242" w:rsidP="00842B0A" w14:paraId="0784ED7E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197AB1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Prosedyre for håndtering av defekt utstyr</w:t>
            </w:r>
          </w:p>
          <w:p w:rsidR="0098515D" w:rsidRPr="00BA6242" w:rsidP="00842B0A" w14:paraId="028BE45C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BC43DB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Relevante utstyrsregistreringer skal oppbevares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2807A56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5E2127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CEAC47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6.2.1</w:t>
            </w:r>
          </w:p>
          <w:p w:rsidR="0098515D" w:rsidRPr="00BA6242" w:rsidP="00842B0A" w14:paraId="3580827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6.2.2</w:t>
            </w:r>
          </w:p>
          <w:p w:rsidR="0098515D" w:rsidRPr="00BA6242" w:rsidP="00842B0A" w14:paraId="1E19082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6.2.3</w:t>
            </w:r>
          </w:p>
          <w:p w:rsidR="0098515D" w:rsidRPr="00BA6242" w:rsidP="00842B0A" w14:paraId="4159ED7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6.2.4</w:t>
            </w:r>
          </w:p>
          <w:p w:rsidR="0098515D" w:rsidRPr="00BA6242" w:rsidP="00842B0A" w14:paraId="31F71A3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6.2.5</w:t>
            </w:r>
          </w:p>
          <w:p w:rsidR="0098515D" w:rsidRPr="00BA6242" w:rsidP="00842B0A" w14:paraId="6FB6583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6.2.6</w:t>
            </w:r>
          </w:p>
          <w:p w:rsidR="0098515D" w:rsidRPr="00BA6242" w:rsidP="00842B0A" w14:paraId="41644AA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6.2.7</w:t>
            </w:r>
          </w:p>
          <w:p w:rsidR="0098515D" w:rsidRPr="00BA6242" w:rsidP="00842B0A" w14:paraId="3F915D9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6.2.8</w:t>
            </w:r>
          </w:p>
          <w:p w:rsidR="0098515D" w:rsidRPr="00BA6242" w:rsidP="00842B0A" w14:paraId="46C0FB3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6.2.9</w:t>
            </w:r>
          </w:p>
          <w:p w:rsidR="0098515D" w:rsidRPr="00BA6242" w:rsidP="00842B0A" w14:paraId="7471789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6.2.10</w:t>
            </w:r>
          </w:p>
          <w:p w:rsidR="0098515D" w:rsidRPr="00BA6242" w:rsidP="00842B0A" w14:paraId="402D1BD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6.2.13</w:t>
            </w:r>
          </w:p>
          <w:p w:rsidR="0098515D" w:rsidRPr="00BA6242" w:rsidP="00842B0A" w14:paraId="1D92DEC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6.2.14</w:t>
            </w:r>
          </w:p>
          <w:p w:rsidR="0098515D" w:rsidRPr="00BA6242" w:rsidP="00842B0A" w14:paraId="267A3F6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6.2.15</w:t>
            </w:r>
          </w:p>
          <w:p w:rsidR="0098515D" w:rsidRPr="00BA6242" w:rsidP="00842B0A" w14:paraId="3AE03A73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234BB8B5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5D0986C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§ 6.3 Eksterne produkter og tjenester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E74641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Sikre bruk av egnede eksterne produkter og tjenester</w:t>
            </w:r>
          </w:p>
          <w:p w:rsidR="0098515D" w:rsidRPr="00BA6242" w:rsidP="00842B0A" w14:paraId="322FAB54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9CC967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Prosedyre og registreringer i henhold til 6.3.2 a-d. </w:t>
            </w:r>
          </w:p>
          <w:p w:rsidR="0098515D" w:rsidRPr="00BA6242" w:rsidP="00842B0A" w14:paraId="68B57B71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54D95F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Skal informere kunden i forkant ved bruk av eksterne for hele eller deler av inspeksjonen. Inspeksjonsorganet er ansvarlig for inspeksjonsresultatene</w:t>
            </w:r>
          </w:p>
          <w:p w:rsidR="0098515D" w:rsidRPr="00BA6242" w:rsidP="00842B0A" w14:paraId="5C7DE3A4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492E10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Registreringer over godkjente leverandører og hvilke produkter og/eller tjenester som utføres av eksterne skal oppbevares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1D0545C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04146C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3463091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6.2.11</w:t>
            </w:r>
          </w:p>
          <w:p w:rsidR="0098515D" w:rsidRPr="00BA6242" w:rsidP="00842B0A" w14:paraId="76C1FB72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6.3.1</w:t>
            </w:r>
          </w:p>
          <w:p w:rsidR="0098515D" w:rsidRPr="00BA6242" w:rsidP="00842B0A" w14:paraId="0AD83D47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6.3.2</w:t>
            </w:r>
          </w:p>
          <w:p w:rsidR="0098515D" w:rsidRPr="00BA6242" w:rsidP="00842B0A" w14:paraId="24B37FD2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6.3.3</w:t>
            </w:r>
          </w:p>
          <w:p w:rsidR="0098515D" w:rsidRPr="00BA6242" w:rsidP="00842B0A" w14:paraId="153B6984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6.3.4</w:t>
            </w:r>
          </w:p>
        </w:tc>
      </w:tr>
      <w:tr w14:paraId="57F84508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2AF9C3BC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</w:rPr>
              <w:t>§ 7 Prosesskrav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8515D" w:rsidRPr="00BA6242" w:rsidP="00842B0A" w14:paraId="4AD6BDD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2B3CCF72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56EF1E0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2E60F087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3C989227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A7D238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7.1 Gjennomgang av forespørsler, tilbud og kontrakter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DC8501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Prosedyre for gjennomgang av forespørsler, tilbud og kontrakter</w:t>
            </w:r>
          </w:p>
          <w:p w:rsidR="0098515D" w:rsidRPr="00BA6242" w:rsidP="00842B0A" w14:paraId="68B5C46B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03D27F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Registreringer av gjennomgang av forespørsler, tilbud og kontrakter skal oppbevares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532380B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29CE2A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7AEEBC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N/A</w:t>
            </w:r>
          </w:p>
        </w:tc>
      </w:tr>
      <w:tr w14:paraId="76F2DD30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42BBFF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7.2 Inspeksjonsmetoder og -prosedyrer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D70C38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Metoder eller prosedyrer som inspeksjoner utføres i henhold til skal omfatte; se 7.2.5 a-i. f.eks. hvordan integriteten og validiteten til ekstern informasjon verifiseres, resultater generert av AI.</w:t>
            </w:r>
          </w:p>
          <w:p w:rsidR="0098515D" w:rsidRPr="00BA6242" w:rsidP="00842B0A" w14:paraId="4A0A90A6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25C1264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Ved bruk av ikke-standardisert inspeksjonsmetode/prosedyre, inkludert teknologi, skal disse være validert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13A30E2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07254E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D2FCCB4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7.1.1</w:t>
            </w:r>
          </w:p>
          <w:p w:rsidR="0098515D" w:rsidRPr="00BA6242" w:rsidP="00842B0A" w14:paraId="4DCCE45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7.1.1</w:t>
            </w:r>
          </w:p>
          <w:p w:rsidR="0098515D" w:rsidRPr="00BA6242" w:rsidP="00842B0A" w14:paraId="4861AED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7.1.2</w:t>
            </w:r>
          </w:p>
          <w:p w:rsidR="0098515D" w:rsidRPr="00BA6242" w:rsidP="00842B0A" w14:paraId="667DF70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7.1.3</w:t>
            </w:r>
          </w:p>
          <w:p w:rsidR="0098515D" w:rsidRPr="00BA6242" w:rsidP="00842B0A" w14:paraId="097B925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7.1.6</w:t>
            </w:r>
          </w:p>
          <w:p w:rsidR="0098515D" w:rsidRPr="00BA6242" w:rsidP="00842B0A" w14:paraId="64AA5E5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7.1.9</w:t>
            </w:r>
          </w:p>
        </w:tc>
      </w:tr>
      <w:tr w14:paraId="4DB73BBE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E1C7E9C" w14:textId="77777777">
            <w:pPr>
              <w:rPr>
                <w:rFonts w:ascii="Arial" w:hAnsi="Arial" w:cs="Arial"/>
                <w:sz w:val="20"/>
                <w:highlight w:val="cyan"/>
              </w:rPr>
            </w:pPr>
            <w:r w:rsidRPr="00BA6242">
              <w:rPr>
                <w:rFonts w:ascii="Arial" w:hAnsi="Arial" w:cs="Arial"/>
                <w:sz w:val="20"/>
              </w:rPr>
              <w:t>§ 7.3 Håndtering av objekter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0632106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Rutine for entydig merking av objekter og prøver som inspiseres</w:t>
            </w:r>
          </w:p>
          <w:p w:rsidR="0098515D" w:rsidRPr="00BA6242" w:rsidP="00842B0A" w14:paraId="49ABD7D8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0845B8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Klargjøring av objektet</w:t>
            </w:r>
          </w:p>
          <w:p w:rsidR="0098515D" w:rsidRPr="00BA6242" w:rsidP="00842B0A" w14:paraId="50B90125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46DC8D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Rutine for å avklare med kunden ved tvil om inspeksjonen kan gjennomføres</w:t>
            </w:r>
          </w:p>
          <w:p w:rsidR="0098515D" w:rsidRPr="00BA6242" w:rsidP="00842B0A" w14:paraId="62C00A72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C5DA5C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Prosedyre for å sikre at inspeksjonsobjektet ikke skades mens inspeksjonsorganet har ansvaret for det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FADD8DA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B64EBF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9BCB16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7.2.1</w:t>
            </w:r>
          </w:p>
          <w:p w:rsidR="0098515D" w:rsidRPr="00BA6242" w:rsidP="00842B0A" w14:paraId="46EF8ED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7.2.2</w:t>
            </w:r>
          </w:p>
          <w:p w:rsidR="0098515D" w:rsidRPr="00BA6242" w:rsidP="00842B0A" w14:paraId="6F48C68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7.2.3</w:t>
            </w:r>
          </w:p>
          <w:p w:rsidR="0098515D" w:rsidRPr="00BA6242" w:rsidP="00842B0A" w14:paraId="55F5B1E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7.2.4</w:t>
            </w:r>
          </w:p>
        </w:tc>
      </w:tr>
      <w:tr w14:paraId="7AF63DBD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97BCAC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7.4 Inspeksjons-registreringer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6D1F1D9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Rutine for å sikre at tilstrekkelig underlag/data fra inspeksjonen innhentes innen rimelig tid og er tilgjengelig for å kunne evaluere inspeksjonen</w:t>
            </w:r>
          </w:p>
          <w:p w:rsidR="0098515D" w:rsidRPr="00BA6242" w:rsidP="00842B0A" w14:paraId="5DBE2561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2ACF50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Beregninger og dataoverføringer skal kontrolleres systematisk</w:t>
            </w:r>
          </w:p>
          <w:p w:rsidR="0098515D" w:rsidRPr="00BA6242" w:rsidP="00842B0A" w14:paraId="20419C09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00BD47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Identifisere utstyr som har en påvirkning på inspeksjonsresultatet</w:t>
            </w:r>
          </w:p>
          <w:p w:rsidR="0098515D" w:rsidRPr="00BA6242" w:rsidP="00842B0A" w14:paraId="30E2D936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9B3A96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Sikre at endringer i inspeksjonsregistreringer kan spores til tidligere versjoner eller opprinnelige observasjoner. Både opprinnelig og endrede data og filer skal oppbevares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C75FA5B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E41271" w:rsidP="00842B0A" w14:paraId="6512422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E41271" w:rsidP="00842B0A" w14:paraId="0880F537" w14:textId="77777777">
            <w:pPr>
              <w:rPr>
                <w:rFonts w:ascii="Arial" w:hAnsi="Arial" w:cs="Arial"/>
                <w:sz w:val="20"/>
              </w:rPr>
            </w:pPr>
            <w:r w:rsidRPr="00E41271">
              <w:rPr>
                <w:rFonts w:ascii="Arial" w:hAnsi="Arial" w:cs="Arial"/>
                <w:sz w:val="20"/>
              </w:rPr>
              <w:t>7.1.7</w:t>
            </w:r>
          </w:p>
          <w:p w:rsidR="0098515D" w:rsidRPr="00E41271" w:rsidP="00842B0A" w14:paraId="564BFC0C" w14:textId="77777777">
            <w:pPr>
              <w:rPr>
                <w:rFonts w:ascii="Arial" w:hAnsi="Arial" w:cs="Arial"/>
                <w:sz w:val="20"/>
              </w:rPr>
            </w:pPr>
            <w:r w:rsidRPr="00E41271">
              <w:rPr>
                <w:rFonts w:ascii="Arial" w:hAnsi="Arial" w:cs="Arial"/>
                <w:sz w:val="20"/>
              </w:rPr>
              <w:t>7.1.8</w:t>
            </w:r>
          </w:p>
          <w:p w:rsidR="0098515D" w:rsidRPr="00E41271" w:rsidP="00842B0A" w14:paraId="3C11339F" w14:textId="77777777">
            <w:pPr>
              <w:rPr>
                <w:rFonts w:ascii="Arial" w:hAnsi="Arial" w:cs="Arial"/>
                <w:sz w:val="20"/>
              </w:rPr>
            </w:pPr>
            <w:r w:rsidRPr="00E41271">
              <w:rPr>
                <w:rFonts w:ascii="Arial" w:hAnsi="Arial" w:cs="Arial"/>
                <w:sz w:val="20"/>
              </w:rPr>
              <w:t>7.3.1</w:t>
            </w:r>
          </w:p>
        </w:tc>
      </w:tr>
      <w:tr w14:paraId="6E78D629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3AB79D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7.5 Kontroll av data og informasjon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746E027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Informasjonsdatasystemet som brukes til registreringer relevant for inspeksjonsaktiviteter skal valideres</w:t>
            </w:r>
          </w:p>
          <w:p w:rsidR="0098515D" w:rsidRPr="00BA6242" w:rsidP="00842B0A" w14:paraId="3B60CB59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B65D99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Eventuelle endringer skal dokumenteres og valideres før implementering </w:t>
            </w:r>
          </w:p>
          <w:p w:rsidR="0098515D" w:rsidRPr="00BA6242" w:rsidP="00842B0A" w14:paraId="5D5961E7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90DB1E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Tekniske data og inspeksjonsregistreringer skal sikres for uautorisert tilgang, mot tap, og skal vedlikeholdes</w:t>
            </w:r>
          </w:p>
          <w:p w:rsidR="0098515D" w:rsidRPr="00BA6242" w:rsidP="00842B0A" w14:paraId="2D6F0D1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854FB5A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F3B6BB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59EF70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N/A</w:t>
            </w:r>
          </w:p>
        </w:tc>
      </w:tr>
      <w:tr w14:paraId="1410AB53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CBCC953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  <w:lang w:val="en-GB"/>
              </w:rPr>
              <w:t>§ 7.6 Inspeksjonsrapport og inspeksjonssertifikat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6184345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Arbeidet som utføres av inspeksjonsorganet skal dokumenteres i en inspeksjonsrapport eller et inspeksjonssertifikat</w:t>
            </w:r>
          </w:p>
          <w:p w:rsidR="0098515D" w:rsidRPr="00BA6242" w:rsidP="00842B0A" w14:paraId="27D7E5FD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09ED73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Minimumskrav til rapport eller sertifikat, se 7.6.2 a-i.</w:t>
            </w:r>
          </w:p>
          <w:p w:rsidR="0098515D" w:rsidRPr="00BA6242" w:rsidP="00842B0A" w14:paraId="08B3AE61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0357EB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Dersom rapport eller sertifikat inneholder resultater levert av eksterne skal disse være tydelig identifisert</w:t>
            </w:r>
          </w:p>
          <w:p w:rsidR="0098515D" w:rsidRPr="00BA6242" w:rsidP="00842B0A" w14:paraId="4F4A9376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B07E83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Rapport eller sertifikat skal være sporbar til inspektør(er) som utførte inspeksjonen</w:t>
            </w:r>
          </w:p>
          <w:p w:rsidR="0098515D" w:rsidRPr="00BA6242" w:rsidP="00842B0A" w14:paraId="7964515B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1892061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Endringsrapporter/endringssertifikater skal tydelig identifisere rapporten den erstatter</w:t>
            </w:r>
          </w:p>
          <w:p w:rsidR="0098515D" w:rsidRPr="00BA6242" w:rsidP="00842B0A" w14:paraId="34FFBDAD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521C673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Forenklet rapportering skal avtales med kunde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6B0B33A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3D8706A" w14:textId="77777777">
            <w:pPr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15D832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7.3.2</w:t>
            </w:r>
          </w:p>
          <w:p w:rsidR="0098515D" w:rsidRPr="00BA6242" w:rsidP="00842B0A" w14:paraId="7B7C3CA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7.4.1</w:t>
            </w:r>
          </w:p>
          <w:p w:rsidR="0098515D" w:rsidRPr="00BA6242" w:rsidP="00842B0A" w14:paraId="6831128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7.4.2</w:t>
            </w:r>
          </w:p>
          <w:p w:rsidR="0098515D" w:rsidRPr="00BA6242" w:rsidP="00842B0A" w14:paraId="3DA02A9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7.4.3</w:t>
            </w:r>
          </w:p>
          <w:p w:rsidR="0098515D" w:rsidRPr="00BA6242" w:rsidP="00842B0A" w14:paraId="448EDE7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7.4.4</w:t>
            </w:r>
          </w:p>
          <w:p w:rsidR="0098515D" w:rsidRPr="00BA6242" w:rsidP="00842B0A" w14:paraId="37FA3003" w14:textId="77777777">
            <w:pPr>
              <w:rPr>
                <w:rFonts w:ascii="Arial" w:hAnsi="Arial" w:cs="Arial"/>
                <w:color w:val="000080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7.4.5</w:t>
            </w:r>
          </w:p>
        </w:tc>
      </w:tr>
      <w:tr w14:paraId="0A348632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E89468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7.7 Anker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363656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Prosedyre for hvordan anker skal behandles, besluttes og tilbakemeldes til den som anker</w:t>
            </w:r>
          </w:p>
          <w:p w:rsidR="0098515D" w:rsidRPr="00BA6242" w:rsidP="00842B0A" w14:paraId="27373C9A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D1C9B4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En beskrivelse av prosess for behandling av anker skal være offentlig tilgjengelig</w:t>
            </w:r>
          </w:p>
          <w:p w:rsidR="0098515D" w:rsidRPr="00BA6242" w:rsidP="00842B0A" w14:paraId="1D7E3A54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E90773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Prosesser som sikrer at beslutninger tas av person(er) som ikke har vært involvert i inspeksjonsarbeidet det ankes på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7396200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F71739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E6D312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7.5</w:t>
            </w:r>
          </w:p>
          <w:p w:rsidR="0098515D" w:rsidRPr="00BA6242" w:rsidP="00842B0A" w14:paraId="4E03FE0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7.6</w:t>
            </w:r>
          </w:p>
        </w:tc>
      </w:tr>
      <w:tr w14:paraId="692659D0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C0CDC1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7.8 Klager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4654E54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Prosedyre for hvordan klager skal behandles, besluttes og tilbakemeldes til den som klager</w:t>
            </w:r>
          </w:p>
          <w:p w:rsidR="0098515D" w:rsidRPr="00BA6242" w:rsidP="00842B0A" w14:paraId="2D7AC7C8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5A4F004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En beskrivelse av prosess for behandling av klager skal være offentlig tilgjengelig</w:t>
            </w:r>
          </w:p>
          <w:p w:rsidR="0098515D" w:rsidRPr="00BA6242" w:rsidP="00842B0A" w14:paraId="23CA553F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435273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Prosesser som sikrer at beslutninger tas av person(er) som ikke har vært involvert i inspeksjonsarbeidet det klages på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62ED801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E21627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1CB9A1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7.5</w:t>
            </w:r>
          </w:p>
          <w:p w:rsidR="0098515D" w:rsidRPr="00BA6242" w:rsidP="00842B0A" w14:paraId="4AE25D6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7.6</w:t>
            </w:r>
          </w:p>
        </w:tc>
      </w:tr>
      <w:tr w14:paraId="1A134433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7F506423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</w:rPr>
              <w:t>§ 8 Krav til ledelsessystem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4A1EA24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14445889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1D0531F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6B5AEBC1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67ACE36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02C206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§ 8.1 General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7E330D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Etablere, dokumentere, implementere</w:t>
            </w:r>
            <w:r w:rsidRPr="00BA6242">
              <w:rPr>
                <w:rFonts w:ascii="Arial" w:hAnsi="Arial" w:cs="Arial"/>
                <w:sz w:val="20"/>
              </w:rPr>
              <w:t xml:space="preserve"> og vedlikeholde et ledelsessystem</w:t>
            </w:r>
          </w:p>
          <w:p w:rsidR="0098515D" w:rsidRPr="00BA6242" w:rsidP="00842B0A" w14:paraId="11D63913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258368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Skal minimum inkludere krav gitt i 8.2-8.7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D302AA9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BE184E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5B3DD1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8.1.1</w:t>
            </w:r>
          </w:p>
          <w:p w:rsidR="0098515D" w:rsidRPr="00BA6242" w:rsidP="00842B0A" w14:paraId="2035B97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8.1.2</w:t>
            </w:r>
          </w:p>
          <w:p w:rsidR="0098515D" w:rsidRPr="00BA6242" w:rsidP="00842B0A" w14:paraId="4818B23E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8.1.3</w:t>
            </w:r>
          </w:p>
        </w:tc>
      </w:tr>
      <w:tr w14:paraId="30E1E439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6045D7B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8.2 Policyer og ansvar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271691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Etablerer, dokumentere og vedlikeholde policy og mål, og sikre at disse er implementert på alle nivå i organisasjonen</w:t>
            </w:r>
          </w:p>
          <w:p w:rsidR="0098515D" w:rsidRPr="00BA6242" w:rsidP="00842B0A" w14:paraId="03DA4B04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87C850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Policy og mål skal inkludere kompetanse, upartiskhet og konsekvent drift</w:t>
            </w:r>
          </w:p>
          <w:p w:rsidR="0098515D" w:rsidRPr="00BA6242" w:rsidP="00842B0A" w14:paraId="0C08870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E3112CD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BAB149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D41E80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8.2.1</w:t>
            </w:r>
          </w:p>
          <w:p w:rsidR="0098515D" w:rsidRPr="00BA6242" w:rsidP="00842B0A" w14:paraId="14703D0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8.2.2</w:t>
            </w:r>
          </w:p>
        </w:tc>
      </w:tr>
      <w:tr w14:paraId="0F382FA5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4FD3EC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8.3 Dokumentert informasjon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625DB9C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Etablere prosedyre for dokumentstyring, se; 8.3.1 a)-g)</w:t>
            </w:r>
          </w:p>
          <w:p w:rsidR="0098515D" w:rsidRPr="00BA6242" w:rsidP="00842B0A" w14:paraId="40ADA3B9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06EB72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Etablere de nødvendige kontrollene for identifikasjon, lagring, beskyttelse, sikkerhetskopiering, arkivering, gjenfinning, bevaring og kassasjon av registreringer</w:t>
            </w:r>
          </w:p>
          <w:p w:rsidR="0098515D" w:rsidRPr="00BA6242" w:rsidP="00842B0A" w14:paraId="1275A0A0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59FCFD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Fastsette oppbevaringstid for registreringer, i henhold til kontraktuelle betingelser</w:t>
            </w:r>
          </w:p>
          <w:p w:rsidR="0098515D" w:rsidRPr="00BA6242" w:rsidP="00842B0A" w14:paraId="1EF59ABD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F3E158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Sikre at personell har tilgang til dokumentasjon som er relevant for deres ansvarsområde</w:t>
            </w:r>
          </w:p>
          <w:p w:rsidR="0098515D" w:rsidRPr="00BA6242" w:rsidP="00842B0A" w14:paraId="1BCBF5B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A9D5C7E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1F23BC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4EBC0E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7.1.4</w:t>
            </w:r>
          </w:p>
          <w:p w:rsidR="0098515D" w:rsidRPr="00BA6242" w:rsidP="00842B0A" w14:paraId="2354D4B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8.2.4</w:t>
            </w:r>
          </w:p>
          <w:p w:rsidR="0098515D" w:rsidRPr="00BA6242" w:rsidP="00842B0A" w14:paraId="0872073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8.2.5</w:t>
            </w:r>
          </w:p>
          <w:p w:rsidR="0098515D" w:rsidRPr="00BA6242" w:rsidP="00842B0A" w14:paraId="198B976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8.3.1</w:t>
            </w:r>
          </w:p>
          <w:p w:rsidR="0098515D" w:rsidRPr="00BA6242" w:rsidP="00842B0A" w14:paraId="1B3D379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8.3.2</w:t>
            </w:r>
          </w:p>
          <w:p w:rsidR="0098515D" w:rsidRPr="00BA6242" w:rsidP="00842B0A" w14:paraId="168B8E6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8.4.1</w:t>
            </w:r>
          </w:p>
          <w:p w:rsidR="0098515D" w:rsidRPr="00BA6242" w:rsidP="00842B0A" w14:paraId="02E1DAE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8.4.2</w:t>
            </w:r>
          </w:p>
          <w:p w:rsidR="0098515D" w:rsidRPr="00BA6242" w:rsidP="00842B0A" w14:paraId="2D96DA0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6EC401CB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9888E4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8.4 Tiltak for å håndtere risikoer og muligheter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06C7229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Vurdere risikoer og muligheter ved inspeksjonsaktivitetene </w:t>
            </w:r>
          </w:p>
          <w:p w:rsidR="0098515D" w:rsidRPr="00BA6242" w:rsidP="0098515D" w14:paraId="2087E5BC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Planlegge og iverksette tiltak </w:t>
            </w:r>
          </w:p>
          <w:p w:rsidR="0098515D" w:rsidRPr="00BA6242" w:rsidP="0098515D" w14:paraId="18852B13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Evaluere effekt av tiltak </w:t>
            </w:r>
          </w:p>
          <w:p w:rsidR="0098515D" w:rsidRPr="00BA6242" w:rsidP="00842B0A" w14:paraId="47D24035" w14:textId="77777777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7F615F5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Søke tilbakemeldinger fra kunder og hvis relevant interessenter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6B536A3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0FDF4D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9A7A07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8.8</w:t>
            </w:r>
          </w:p>
        </w:tc>
      </w:tr>
      <w:tr w14:paraId="4DAAB567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085BFA8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A6242">
              <w:rPr>
                <w:rFonts w:ascii="Arial" w:hAnsi="Arial" w:cs="Arial"/>
                <w:sz w:val="20"/>
              </w:rPr>
              <w:t>§ 8.5 Korrigerende tiltak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616740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Prosedyre for å identifisere og behandle avvik</w:t>
            </w:r>
          </w:p>
          <w:p w:rsidR="0098515D" w:rsidRPr="00BA6242" w:rsidP="00842B0A" w14:paraId="366F502C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676370F6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Definere ansvar og myndighet for håndtering av avvik</w:t>
            </w:r>
          </w:p>
          <w:p w:rsidR="0098515D" w:rsidRPr="00BA6242" w:rsidP="00842B0A" w14:paraId="6CF18A6C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9583125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Prosess for å registrere avvik, evaluere årsak, implementere korrigerende tiltak, evaluere effekt av tiltak, utføre nødvendig endringer i styringssystemet</w:t>
            </w:r>
          </w:p>
          <w:p w:rsidR="0098515D" w:rsidRPr="00BA6242" w:rsidP="00842B0A" w14:paraId="17621F1A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A4FE6F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Vurdere konsekvensene av avviket for tidligere resultater</w:t>
            </w:r>
          </w:p>
          <w:p w:rsidR="0098515D" w:rsidRPr="00BA6242" w:rsidP="00842B0A" w14:paraId="565B4B65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768431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Informere kunde, dersom nødvendig</w:t>
            </w:r>
          </w:p>
          <w:p w:rsidR="0098515D" w:rsidRPr="00BA6242" w:rsidP="00842B0A" w14:paraId="45E2F504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EDE799D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Ansvar for å godkjenne gjenopptakelse av arbeidet er definert</w:t>
            </w:r>
          </w:p>
          <w:p w:rsidR="0098515D" w:rsidRPr="00BA6242" w:rsidP="00842B0A" w14:paraId="27EC49BD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2ED5990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Oppbevare registreringer</w:t>
            </w:r>
          </w:p>
          <w:p w:rsidR="0098515D" w:rsidRPr="00BA6242" w:rsidP="00842B0A" w14:paraId="535B577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2372820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90B40C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FC19E9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8.7.1</w:t>
            </w:r>
          </w:p>
          <w:p w:rsidR="0098515D" w:rsidRPr="00BA6242" w:rsidP="00842B0A" w14:paraId="51EEB1F8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8.7.2</w:t>
            </w:r>
          </w:p>
          <w:p w:rsidR="0098515D" w:rsidRPr="00BA6242" w:rsidP="00842B0A" w14:paraId="4D2E552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8.7.3</w:t>
            </w:r>
          </w:p>
          <w:p w:rsidR="0098515D" w:rsidRPr="00BA6242" w:rsidP="00842B0A" w14:paraId="0584AB4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8.7.4</w:t>
            </w:r>
          </w:p>
        </w:tc>
      </w:tr>
      <w:tr w14:paraId="5DA27A70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8FE13A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8.6 Intern revisjon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3643A77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Gjennomføre interne revisjoner ved planlagte intervaller</w:t>
            </w:r>
          </w:p>
          <w:p w:rsidR="0098515D" w:rsidRPr="00BA6242" w:rsidP="00842B0A" w14:paraId="5C7D0907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43D0283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Etablere et program som tar hensyn til viktigheten av aktivitetene, endringer og resultater fra tidligere revisjoner</w:t>
            </w:r>
          </w:p>
          <w:p w:rsidR="0098515D" w:rsidRPr="00BA6242" w:rsidP="00842B0A" w14:paraId="23A465B5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4DE976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Definere revisjonskriterier og omfang for hver revisjon</w:t>
            </w:r>
          </w:p>
          <w:p w:rsidR="0098515D" w:rsidRPr="00BA6242" w:rsidP="00842B0A" w14:paraId="1A637C00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7598D25B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Oppbevare registreringer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2CADC68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B76324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072FBD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8.6.1</w:t>
            </w:r>
          </w:p>
          <w:p w:rsidR="0098515D" w:rsidRPr="00BA6242" w:rsidP="00842B0A" w14:paraId="1633A31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8.6.2</w:t>
            </w:r>
          </w:p>
          <w:p w:rsidR="0098515D" w:rsidRPr="00BA6242" w:rsidP="00842B0A" w14:paraId="5603C61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8.6.3</w:t>
            </w:r>
          </w:p>
          <w:p w:rsidR="0098515D" w:rsidRPr="00BA6242" w:rsidP="00842B0A" w14:paraId="69D2AD4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8.6.4</w:t>
            </w:r>
          </w:p>
          <w:p w:rsidR="0098515D" w:rsidRPr="00BA6242" w:rsidP="00842B0A" w14:paraId="524D751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8.6.5</w:t>
            </w:r>
          </w:p>
          <w:p w:rsidR="0098515D" w:rsidRPr="00BA6242" w:rsidP="00842B0A" w14:paraId="00921BCC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0041212D" w14:textId="77777777">
            <w:pPr>
              <w:ind w:firstLine="709"/>
              <w:rPr>
                <w:rFonts w:ascii="Arial" w:hAnsi="Arial" w:cs="Arial"/>
                <w:sz w:val="20"/>
              </w:rPr>
            </w:pPr>
          </w:p>
        </w:tc>
      </w:tr>
      <w:tr w14:paraId="210010E2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3D3FFDC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§ 8.7 Ledelsens gjennomgåelse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5AF79CA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Gjennomføre ledelsens gjennomgang ved planlagte intervaller</w:t>
            </w:r>
          </w:p>
          <w:p w:rsidR="0098515D" w:rsidRPr="00BA6242" w:rsidP="00842B0A" w14:paraId="68407E1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Inngangsfaktorer til ledelsens gjennomgang skal registreres og inneholde; se a)-o)</w:t>
            </w:r>
          </w:p>
          <w:p w:rsidR="0098515D" w:rsidRPr="00BA6242" w:rsidP="00842B0A" w14:paraId="0D321BA4" w14:textId="77777777">
            <w:pPr>
              <w:rPr>
                <w:rFonts w:ascii="Arial" w:hAnsi="Arial" w:cs="Arial"/>
                <w:sz w:val="20"/>
              </w:rPr>
            </w:pPr>
          </w:p>
          <w:p w:rsidR="0098515D" w:rsidRPr="00BA6242" w:rsidP="00842B0A" w14:paraId="565B098A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Utgangsfaktorer i form av beslutninger og tiltak skal registreres.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D89DE5A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D24202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DF1482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8.5.1.1</w:t>
            </w:r>
          </w:p>
          <w:p w:rsidR="0098515D" w:rsidRPr="00BA6242" w:rsidP="00842B0A" w14:paraId="0C6A334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8.5.1.2</w:t>
            </w:r>
          </w:p>
          <w:p w:rsidR="0098515D" w:rsidRPr="00BA6242" w:rsidP="00842B0A" w14:paraId="613CD65F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8.5.1.3</w:t>
            </w:r>
          </w:p>
          <w:p w:rsidR="0098515D" w:rsidRPr="00BA6242" w:rsidP="00842B0A" w14:paraId="75F8D639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8.5.2</w:t>
            </w:r>
          </w:p>
          <w:p w:rsidR="0098515D" w:rsidRPr="00BA6242" w:rsidP="00842B0A" w14:paraId="663F2F22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8.5.3</w:t>
            </w:r>
          </w:p>
        </w:tc>
      </w:tr>
      <w:tr w14:paraId="0E6E39BE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1A94664D" w14:textId="77777777">
            <w:pPr>
              <w:rPr>
                <w:rFonts w:ascii="Arial" w:hAnsi="Arial" w:cs="Arial"/>
                <w:sz w:val="20"/>
                <w:lang w:val="en-US"/>
              </w:rPr>
            </w:pPr>
            <w:r w:rsidRPr="00BA6242">
              <w:rPr>
                <w:rFonts w:ascii="Arial" w:hAnsi="Arial" w:cs="Arial"/>
                <w:sz w:val="20"/>
                <w:lang w:val="en-US"/>
              </w:rPr>
              <w:t>Annex A (normativ)</w:t>
            </w:r>
          </w:p>
          <w:p w:rsidR="0098515D" w:rsidRPr="00BA6242" w:rsidP="00842B0A" w14:paraId="4A25544A" w14:textId="77777777">
            <w:pPr>
              <w:rPr>
                <w:rFonts w:ascii="Arial" w:hAnsi="Arial" w:cs="Arial"/>
                <w:sz w:val="20"/>
                <w:lang w:val="en-US"/>
              </w:rPr>
            </w:pPr>
            <w:r w:rsidRPr="00BA6242">
              <w:rPr>
                <w:rFonts w:ascii="Arial" w:hAnsi="Arial" w:cs="Arial"/>
                <w:sz w:val="20"/>
                <w:lang w:val="en-US"/>
              </w:rPr>
              <w:t>A1</w:t>
            </w:r>
          </w:p>
          <w:p w:rsidR="0098515D" w:rsidRPr="00BA6242" w:rsidP="00842B0A" w14:paraId="151F7D31" w14:textId="77777777">
            <w:pPr>
              <w:rPr>
                <w:rFonts w:ascii="Arial" w:hAnsi="Arial" w:cs="Arial"/>
                <w:sz w:val="20"/>
                <w:lang w:val="en-US"/>
              </w:rPr>
            </w:pPr>
            <w:r w:rsidRPr="00BA6242">
              <w:rPr>
                <w:rFonts w:ascii="Arial" w:hAnsi="Arial" w:cs="Arial"/>
                <w:sz w:val="20"/>
                <w:lang w:val="en-US"/>
              </w:rPr>
              <w:t>A2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8515D" w:rsidRPr="00BA6242" w:rsidP="00842B0A" w14:paraId="74128043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 xml:space="preserve">Krav til type A inspeksjonsorgan </w:t>
            </w:r>
          </w:p>
          <w:p w:rsidR="0098515D" w:rsidRPr="00BA6242" w:rsidP="00842B0A" w14:paraId="04CF84C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Krav til type non-A inspeksjonsorgan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28257247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3F9DD92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8515D" w:rsidRPr="00BA6242" w:rsidP="00842B0A" w14:paraId="25A13C7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A.1</w:t>
            </w:r>
          </w:p>
          <w:p w:rsidR="0098515D" w:rsidRPr="00BA6242" w:rsidP="00842B0A" w14:paraId="359A302C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A.2</w:t>
            </w:r>
          </w:p>
          <w:p w:rsidR="0098515D" w:rsidRPr="00BA6242" w:rsidP="00842B0A" w14:paraId="7736DAA1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A.3</w:t>
            </w:r>
          </w:p>
        </w:tc>
      </w:tr>
      <w:tr w14:paraId="73D9A186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B9" w:rsidRPr="00BA6242" w:rsidP="00842B0A" w14:paraId="65DA18A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B9" w:rsidRPr="00BA6242" w:rsidP="00842B0A" w14:paraId="7AF009B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B9" w:rsidRPr="00BA6242" w:rsidP="00842B0A" w14:paraId="65B0BB64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B9" w:rsidRPr="00BA6242" w:rsidP="00842B0A" w14:paraId="4811E15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B9" w:rsidRPr="00BA6242" w:rsidP="00842B0A" w14:paraId="70FEA3A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10731392" w14:textId="77777777" w:rsidTr="002807B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807B9" w:rsidRPr="00BA6242" w:rsidP="00842B0A" w14:paraId="7285C212" w14:textId="5A16EF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 kravdokumenter</w:t>
            </w:r>
          </w:p>
        </w:tc>
      </w:tr>
      <w:tr w14:paraId="308C7DFC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5A9ED30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Vilkår for bruk av Norsk akkrediterings logo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2FD28F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51AA151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9AB82B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3C325C3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1BC638A7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8CA05B7" w14:textId="77777777">
            <w:pPr>
              <w:rPr>
                <w:rFonts w:ascii="Arial" w:hAnsi="Arial" w:cs="Arial"/>
                <w:sz w:val="20"/>
              </w:rPr>
            </w:pPr>
            <w:r w:rsidRPr="00BA6242">
              <w:rPr>
                <w:rFonts w:ascii="Arial" w:hAnsi="Arial" w:cs="Arial"/>
                <w:sz w:val="20"/>
              </w:rPr>
              <w:t>Vilkår for å være akkreditert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1949F6C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458DEE97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106E1B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300DC83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7F64D1E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E78164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7FFAFFF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B3BDCE9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296B97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B56473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1E62FA05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0EF9265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07413C3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6CAFC492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2E1516E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A1BFA6C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AD2DCE3" w14:textId="77777777" w:rsidTr="001D3B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561E642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D" w:rsidRPr="00BA6242" w:rsidP="00842B0A" w14:paraId="66F56AA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7008BEB6" w14:textId="77777777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A89419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5D" w:rsidRPr="00BA6242" w:rsidP="00842B0A" w14:paraId="1EA6A9F5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98515D" w:rsidRPr="0098515D" w:rsidP="005F0799" w14:paraId="79536F15" w14:textId="77777777">
      <w:pPr>
        <w:pStyle w:val="NoSpacing"/>
        <w:rPr>
          <w:rFonts w:ascii="Arial" w:hAnsi="Arial" w:cs="Arial"/>
        </w:rPr>
      </w:pPr>
    </w:p>
    <w:bookmarkEnd w:id="0"/>
    <w:p w:rsidR="00057172" w:rsidRPr="00E41271" w14:paraId="76CB77C6" w14:textId="77777777">
      <w:pPr>
        <w:rPr>
          <w:rFonts w:ascii="Arial" w:hAnsi="Arial" w:cs="Arial"/>
          <w:sz w:val="22"/>
          <w:szCs w:val="22"/>
        </w:rPr>
      </w:pPr>
    </w:p>
    <w:p w:rsidR="005C5A37" w:rsidRPr="00E41271" w14:paraId="76CB77C7" w14:textId="77777777"/>
    <w:sectPr w:rsidSect="0098515D">
      <w:headerReference w:type="default" r:id="rId6"/>
      <w:footerReference w:type="default" r:id="rId7"/>
      <w:footerReference w:type="first" r:id="rId8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Look w:val="01E0"/>
    </w:tblPr>
    <w:tblGrid>
      <w:gridCol w:w="3686"/>
      <w:gridCol w:w="272"/>
      <w:gridCol w:w="6532"/>
    </w:tblGrid>
    <w:tr w14:paraId="76CB77E6" w14:textId="77777777" w:rsidTr="0098515D">
      <w:tblPrEx>
        <w:tblW w:w="10490" w:type="dxa"/>
        <w:tblLook w:val="01E0"/>
      </w:tblPrEx>
      <w:trPr>
        <w:trHeight w:val="765"/>
      </w:trPr>
      <w:tc>
        <w:tcPr>
          <w:tcW w:w="3686" w:type="dxa"/>
        </w:tcPr>
        <w:p w:rsidR="0098515D" w:rsidP="002807B9" w14:paraId="76CB77E1" w14:textId="77777777">
          <w:pPr>
            <w:pStyle w:val="Norskakkreditering"/>
          </w:pPr>
        </w:p>
      </w:tc>
      <w:tc>
        <w:tcPr>
          <w:tcW w:w="272" w:type="dxa"/>
        </w:tcPr>
        <w:p w:rsidR="0098515D" w:rsidP="002807B9" w14:paraId="76CB77E2" w14:textId="77777777">
          <w:pPr>
            <w:pStyle w:val="Norskakkreditering"/>
          </w:pPr>
        </w:p>
      </w:tc>
      <w:tc>
        <w:tcPr>
          <w:tcW w:w="6532" w:type="dxa"/>
        </w:tcPr>
        <w:p w:rsidR="0098515D" w:rsidRPr="001D3B99" w:rsidP="001D3B99" w14:paraId="76CB77E3" w14:textId="77777777">
          <w:pPr>
            <w:pStyle w:val="Norskakkreditering"/>
            <w:jc w:val="center"/>
            <w:rPr>
              <w:sz w:val="16"/>
              <w:szCs w:val="16"/>
              <w:lang w:val="nn-NO"/>
            </w:rPr>
          </w:pPr>
          <w:r w:rsidRPr="001D3B99">
            <w:rPr>
              <w:sz w:val="16"/>
              <w:szCs w:val="16"/>
              <w:lang w:val="nn-NO"/>
            </w:rPr>
            <w:t>Side</w:t>
          </w:r>
        </w:p>
        <w:p w:rsidR="0098515D" w:rsidRPr="001D3B99" w:rsidP="001D3B99" w14:paraId="76CB77E4" w14:textId="77777777">
          <w:pPr>
            <w:pStyle w:val="Norskakkreditering"/>
            <w:jc w:val="center"/>
            <w:rPr>
              <w:sz w:val="16"/>
              <w:szCs w:val="16"/>
              <w:lang w:val="nn-NO"/>
            </w:rPr>
          </w:pPr>
          <w:r w:rsidRPr="001D3B99">
            <w:rPr>
              <w:sz w:val="16"/>
              <w:szCs w:val="16"/>
            </w:rPr>
            <w:fldChar w:fldCharType="begin"/>
          </w:r>
          <w:r w:rsidRPr="001D3B99">
            <w:rPr>
              <w:sz w:val="16"/>
              <w:szCs w:val="16"/>
              <w:lang w:val="nn-NO"/>
            </w:rPr>
            <w:instrText xml:space="preserve">PAGE </w:instrText>
          </w:r>
          <w:r w:rsidRPr="001D3B99">
            <w:rPr>
              <w:sz w:val="16"/>
              <w:szCs w:val="16"/>
            </w:rPr>
            <w:fldChar w:fldCharType="separate"/>
          </w:r>
          <w:r w:rsidRPr="001D3B99">
            <w:rPr>
              <w:rFonts w:ascii="Arial" w:hAnsi="Arial" w:cs="Arial"/>
              <w:color w:val="000080"/>
              <w:sz w:val="16"/>
              <w:szCs w:val="16"/>
              <w:lang w:val="nn-NO" w:eastAsia="nb-NO" w:bidi="ar-SA"/>
            </w:rPr>
            <w:t>11</w:t>
          </w:r>
          <w:r w:rsidRPr="001D3B99">
            <w:rPr>
              <w:sz w:val="16"/>
              <w:szCs w:val="16"/>
            </w:rPr>
            <w:fldChar w:fldCharType="end"/>
          </w:r>
          <w:r w:rsidRPr="001D3B99">
            <w:rPr>
              <w:sz w:val="16"/>
              <w:szCs w:val="16"/>
            </w:rPr>
            <w:t xml:space="preserve"> </w:t>
          </w:r>
          <w:r w:rsidRPr="001D3B99">
            <w:rPr>
              <w:sz w:val="16"/>
              <w:szCs w:val="16"/>
              <w:lang w:val="nn-NO"/>
            </w:rPr>
            <w:t>(</w:t>
          </w:r>
          <w:r w:rsidRPr="001D3B99">
            <w:rPr>
              <w:sz w:val="16"/>
              <w:szCs w:val="16"/>
            </w:rPr>
            <w:fldChar w:fldCharType="begin"/>
          </w:r>
          <w:r w:rsidRPr="001D3B99">
            <w:rPr>
              <w:sz w:val="16"/>
              <w:szCs w:val="16"/>
              <w:lang w:val="nn-NO"/>
            </w:rPr>
            <w:instrText>NUMPAGES</w:instrText>
          </w:r>
          <w:r w:rsidRPr="001D3B99">
            <w:rPr>
              <w:sz w:val="16"/>
              <w:szCs w:val="16"/>
            </w:rPr>
            <w:fldChar w:fldCharType="separate"/>
          </w:r>
          <w:r w:rsidRPr="001D3B99">
            <w:rPr>
              <w:sz w:val="16"/>
              <w:szCs w:val="16"/>
              <w:lang w:val="nn-NO"/>
            </w:rPr>
            <w:t>11</w:t>
          </w:r>
          <w:r w:rsidRPr="001D3B99">
            <w:rPr>
              <w:sz w:val="16"/>
              <w:szCs w:val="16"/>
            </w:rPr>
            <w:fldChar w:fldCharType="end"/>
          </w:r>
          <w:r w:rsidRPr="001D3B99">
            <w:rPr>
              <w:sz w:val="16"/>
              <w:szCs w:val="16"/>
              <w:lang w:val="nn-NO"/>
            </w:rPr>
            <w:t>)</w:t>
          </w:r>
        </w:p>
        <w:p w:rsidR="0098515D" w:rsidP="002807B9" w14:paraId="76CB77E5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76CB77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Look w:val="01E0"/>
    </w:tblPr>
    <w:tblGrid>
      <w:gridCol w:w="1714"/>
      <w:gridCol w:w="2244"/>
      <w:gridCol w:w="6532"/>
    </w:tblGrid>
    <w:tr w14:paraId="76CB77F2" w14:textId="77777777" w:rsidTr="0098515D">
      <w:tblPrEx>
        <w:tblW w:w="10490" w:type="dxa"/>
        <w:tblLook w:val="01E0"/>
      </w:tblPrEx>
      <w:trPr>
        <w:trHeight w:val="765"/>
      </w:trPr>
      <w:tc>
        <w:tcPr>
          <w:tcW w:w="1714" w:type="dxa"/>
        </w:tcPr>
        <w:p w:rsidR="0098515D" w:rsidRPr="00D10ADE" w:rsidP="002807B9" w14:paraId="76CB77ED" w14:textId="77777777">
          <w:pPr>
            <w:pStyle w:val="Norskakkreditering"/>
          </w:pPr>
        </w:p>
      </w:tc>
      <w:tc>
        <w:tcPr>
          <w:tcW w:w="2244" w:type="dxa"/>
        </w:tcPr>
        <w:p w:rsidR="0098515D" w:rsidRPr="001D3B99" w:rsidP="001D3B99" w14:paraId="76CB77EE" w14:textId="77777777">
          <w:pPr>
            <w:pStyle w:val="Norskakkreditering"/>
            <w:jc w:val="center"/>
            <w:rPr>
              <w:sz w:val="16"/>
              <w:szCs w:val="16"/>
            </w:rPr>
          </w:pPr>
        </w:p>
      </w:tc>
      <w:tc>
        <w:tcPr>
          <w:tcW w:w="6532" w:type="dxa"/>
        </w:tcPr>
        <w:p w:rsidR="0098515D" w:rsidRPr="001D3B99" w:rsidP="001D3B99" w14:paraId="76CB77EF" w14:textId="77777777">
          <w:pPr>
            <w:pStyle w:val="Norskakkreditering"/>
            <w:jc w:val="center"/>
            <w:rPr>
              <w:sz w:val="16"/>
              <w:szCs w:val="16"/>
              <w:lang w:val="nn-NO"/>
            </w:rPr>
          </w:pPr>
          <w:r w:rsidRPr="001D3B99">
            <w:rPr>
              <w:sz w:val="16"/>
              <w:szCs w:val="16"/>
              <w:lang w:val="nn-NO"/>
            </w:rPr>
            <w:t>Side</w:t>
          </w:r>
        </w:p>
        <w:p w:rsidR="0098515D" w:rsidRPr="001D3B99" w:rsidP="001D3B99" w14:paraId="76CB77F0" w14:textId="77777777">
          <w:pPr>
            <w:pStyle w:val="Norskakkreditering"/>
            <w:jc w:val="center"/>
            <w:rPr>
              <w:sz w:val="16"/>
              <w:szCs w:val="16"/>
              <w:lang w:val="nn-NO"/>
            </w:rPr>
          </w:pPr>
          <w:r w:rsidRPr="001D3B99">
            <w:rPr>
              <w:sz w:val="16"/>
              <w:szCs w:val="16"/>
            </w:rPr>
            <w:fldChar w:fldCharType="begin"/>
          </w:r>
          <w:r w:rsidRPr="001D3B99">
            <w:rPr>
              <w:sz w:val="16"/>
              <w:szCs w:val="16"/>
              <w:lang w:val="nn-NO"/>
            </w:rPr>
            <w:instrText xml:space="preserve">PAGE </w:instrText>
          </w:r>
          <w:r w:rsidRPr="001D3B99">
            <w:rPr>
              <w:sz w:val="16"/>
              <w:szCs w:val="16"/>
            </w:rPr>
            <w:fldChar w:fldCharType="separate"/>
          </w:r>
          <w:r w:rsidRPr="001D3B99">
            <w:rPr>
              <w:rFonts w:ascii="Arial" w:hAnsi="Arial" w:cs="Arial"/>
              <w:color w:val="000080"/>
              <w:sz w:val="16"/>
              <w:szCs w:val="16"/>
              <w:lang w:val="nn-NO" w:eastAsia="nb-NO" w:bidi="ar-SA"/>
            </w:rPr>
            <w:t>1</w:t>
          </w:r>
          <w:r w:rsidRPr="001D3B99">
            <w:rPr>
              <w:sz w:val="16"/>
              <w:szCs w:val="16"/>
            </w:rPr>
            <w:fldChar w:fldCharType="end"/>
          </w:r>
          <w:r w:rsidRPr="001D3B99">
            <w:rPr>
              <w:sz w:val="16"/>
              <w:szCs w:val="16"/>
            </w:rPr>
            <w:t xml:space="preserve"> </w:t>
          </w:r>
          <w:r w:rsidRPr="001D3B99">
            <w:rPr>
              <w:sz w:val="16"/>
              <w:szCs w:val="16"/>
              <w:lang w:val="nn-NO"/>
            </w:rPr>
            <w:t>(</w:t>
          </w:r>
          <w:r w:rsidRPr="001D3B99">
            <w:rPr>
              <w:sz w:val="16"/>
              <w:szCs w:val="16"/>
            </w:rPr>
            <w:fldChar w:fldCharType="begin"/>
          </w:r>
          <w:r w:rsidRPr="001D3B99">
            <w:rPr>
              <w:sz w:val="16"/>
              <w:szCs w:val="16"/>
              <w:lang w:val="nn-NO"/>
            </w:rPr>
            <w:instrText>NUMPAGES</w:instrText>
          </w:r>
          <w:r w:rsidRPr="001D3B99">
            <w:rPr>
              <w:sz w:val="16"/>
              <w:szCs w:val="16"/>
            </w:rPr>
            <w:fldChar w:fldCharType="separate"/>
          </w:r>
          <w:r w:rsidRPr="001D3B99">
            <w:rPr>
              <w:sz w:val="16"/>
              <w:szCs w:val="16"/>
              <w:lang w:val="nn-NO"/>
            </w:rPr>
            <w:t>11</w:t>
          </w:r>
          <w:r w:rsidRPr="001D3B99">
            <w:rPr>
              <w:sz w:val="16"/>
              <w:szCs w:val="16"/>
            </w:rPr>
            <w:fldChar w:fldCharType="end"/>
          </w:r>
          <w:r w:rsidRPr="001D3B99">
            <w:rPr>
              <w:sz w:val="16"/>
              <w:szCs w:val="16"/>
              <w:lang w:val="nn-NO"/>
            </w:rPr>
            <w:t>)</w:t>
          </w:r>
        </w:p>
        <w:p w:rsidR="0098515D" w:rsidRPr="001D3B99" w:rsidP="001D3B99" w14:paraId="76CB77F1" w14:textId="77777777">
          <w:pPr>
            <w:pStyle w:val="Norskakkreditering"/>
            <w:jc w:val="center"/>
            <w:rPr>
              <w:sz w:val="16"/>
              <w:szCs w:val="16"/>
              <w:lang w:val="nn-NO"/>
            </w:rPr>
          </w:pPr>
        </w:p>
      </w:tc>
    </w:tr>
  </w:tbl>
  <w:p w:rsidR="0084014D" w14:paraId="76CB77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029" w:type="dxa"/>
      <w:tblBorders>
        <w:top w:val="single" w:sz="12" w:space="0" w:color="808080"/>
        <w:left w:val="single" w:sz="12" w:space="0" w:color="auto"/>
        <w:bottom w:val="single" w:sz="12" w:space="0" w:color="808080"/>
        <w:right w:val="single" w:sz="12" w:space="0" w:color="auto"/>
        <w:insideH w:val="single" w:sz="6" w:space="0" w:color="808080"/>
        <w:insideV w:val="single" w:sz="6" w:space="0" w:color="808080"/>
      </w:tblBorders>
      <w:tblLayout w:type="fixed"/>
      <w:tblCellMar>
        <w:left w:w="71" w:type="dxa"/>
        <w:right w:w="71" w:type="dxa"/>
      </w:tblCellMar>
      <w:tblLook w:val="0000"/>
    </w:tblPr>
    <w:tblGrid>
      <w:gridCol w:w="3823"/>
      <w:gridCol w:w="7938"/>
      <w:gridCol w:w="2268"/>
    </w:tblGrid>
    <w:tr w14:paraId="76CB77CE" w14:textId="77777777" w:rsidTr="001D3B99">
      <w:tblPrEx>
        <w:tblW w:w="1402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761" w:type="dxa"/>
          <w:gridSpan w:val="2"/>
          <w:vMerge w:val="restart"/>
          <w:tcBorders>
            <w:top w:val="single" w:sz="12" w:space="0" w:color="auto"/>
            <w:left w:val="single" w:sz="4" w:space="0" w:color="auto"/>
            <w:bottom w:val="single" w:sz="6" w:space="0" w:color="auto"/>
          </w:tcBorders>
          <w:vAlign w:val="center"/>
        </w:tcPr>
        <w:p w:rsidR="002807B9" w:rsidRPr="002807B9" w:rsidP="002807B9" w14:paraId="76CB77CC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</w:rPr>
          </w:pPr>
          <w:r w:rsidRPr="002807B9">
            <w:rPr>
              <w:rStyle w:val="Strong"/>
              <w:rFonts w:ascii="Arial" w:hAnsi="Arial"/>
              <w:bCs w:val="0"/>
              <w:sz w:val="24"/>
              <w:lang w:val="en-GB"/>
            </w:rPr>
            <w:fldChar w:fldCharType="begin" w:fldLock="1"/>
          </w:r>
          <w:r w:rsidRPr="002807B9">
            <w:rPr>
              <w:rStyle w:val="Strong"/>
              <w:rFonts w:ascii="Arial" w:hAnsi="Arial"/>
              <w:bCs w:val="0"/>
              <w:sz w:val="24"/>
            </w:rPr>
            <w:instrText xml:space="preserve"> DOCPROPERTY EK_DokTittel </w:instrText>
          </w:r>
          <w:r w:rsidRPr="002807B9">
            <w:rPr>
              <w:rStyle w:val="Strong"/>
              <w:rFonts w:ascii="Arial" w:hAnsi="Arial"/>
              <w:bCs w:val="0"/>
              <w:sz w:val="24"/>
              <w:lang w:val="en-GB"/>
            </w:rPr>
            <w:fldChar w:fldCharType="separate"/>
          </w:r>
          <w:r w:rsidRPr="002807B9">
            <w:rPr>
              <w:rStyle w:val="Strong"/>
              <w:rFonts w:ascii="Arial" w:hAnsi="Arial"/>
              <w:bCs w:val="0"/>
              <w:sz w:val="24"/>
            </w:rPr>
            <w:t>Samsvarsmatrise for ISO/IEC 17020:2026</w:t>
          </w:r>
          <w:r w:rsidRPr="002807B9">
            <w:rPr>
              <w:rStyle w:val="Strong"/>
              <w:rFonts w:ascii="Arial" w:hAnsi="Arial"/>
              <w:bCs w:val="0"/>
              <w:sz w:val="24"/>
              <w:lang w:val="en-GB"/>
            </w:rPr>
            <w:fldChar w:fldCharType="end"/>
          </w:r>
        </w:p>
      </w:tc>
      <w:tc>
        <w:tcPr>
          <w:tcW w:w="2268" w:type="dxa"/>
          <w:tcBorders>
            <w:top w:val="single" w:sz="12" w:space="0" w:color="auto"/>
            <w:left w:val="nil"/>
            <w:bottom w:val="single" w:sz="6" w:space="0" w:color="auto"/>
          </w:tcBorders>
        </w:tcPr>
        <w:p w:rsidR="002807B9" w:rsidRPr="002807B9" w:rsidP="002807B9" w14:paraId="76CB77CD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  <w:lang w:val="en-GB"/>
            </w:rPr>
          </w:pP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Dok.id.: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begin" w:fldLock="1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instrText xml:space="preserve"> DOCPROPERTY EK_DokumentID </w:instrTex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separate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D01143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end"/>
          </w:r>
        </w:p>
      </w:tc>
    </w:tr>
    <w:tr w14:paraId="76CB77D2" w14:textId="77777777" w:rsidTr="001D3B99">
      <w:tblPrEx>
        <w:tblW w:w="14029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761" w:type="dxa"/>
          <w:gridSpan w:val="2"/>
          <w:vMerge/>
          <w:tcBorders>
            <w:top w:val="single" w:sz="6" w:space="0" w:color="808080"/>
            <w:left w:val="single" w:sz="4" w:space="0" w:color="auto"/>
            <w:bottom w:val="single" w:sz="6" w:space="0" w:color="auto"/>
          </w:tcBorders>
          <w:vAlign w:val="center"/>
        </w:tcPr>
        <w:p w:rsidR="002807B9" w:rsidRPr="00057172" w:rsidP="002807B9" w14:paraId="76CB77D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2807B9" w:rsidRPr="002807B9" w:rsidP="002807B9" w14:paraId="76CB77D1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  <w:lang w:val="en-GB"/>
            </w:rPr>
          </w:pP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begin" w:fldLock="1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instrText xml:space="preserve"> DOCPROPERTY EK_DokType </w:instrTex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separate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Skjema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end"/>
          </w:r>
        </w:p>
      </w:tc>
    </w:tr>
    <w:tr w14:paraId="76CB77DA" w14:textId="77777777" w:rsidTr="001D3B99">
      <w:tblPrEx>
        <w:tblW w:w="14029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3823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2807B9" w:rsidRPr="002807B9" w:rsidP="002807B9" w14:paraId="76CB77D5" w14:textId="7D1EFD73">
          <w:pPr>
            <w:pStyle w:val="Norskakkreditering"/>
            <w:rPr>
              <w:rStyle w:val="Strong"/>
              <w:rFonts w:ascii="Arial" w:hAnsi="Arial"/>
              <w:bCs w:val="0"/>
              <w:sz w:val="16"/>
              <w:lang w:val="en-GB"/>
            </w:rPr>
          </w:pP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Godkjent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 xml:space="preserve"> 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av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 xml:space="preserve">: 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begin" w:fldLock="1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instrText xml:space="preserve"> DOCPROPERTY EK_Signatur </w:instrTex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separate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Pia Backe-Hansen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end"/>
          </w:r>
        </w:p>
      </w:tc>
      <w:tc>
        <w:tcPr>
          <w:tcW w:w="7938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2807B9" w:rsidRPr="002807B9" w:rsidP="002807B9" w14:paraId="76CB77D7" w14:textId="749116A7">
          <w:pPr>
            <w:pStyle w:val="Norskakkreditering"/>
            <w:rPr>
              <w:rStyle w:val="Strong"/>
              <w:rFonts w:ascii="Arial" w:hAnsi="Arial"/>
              <w:bCs w:val="0"/>
              <w:sz w:val="16"/>
              <w:lang w:val="en-GB"/>
            </w:rPr>
          </w:pP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Versjon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:</w:t>
          </w:r>
          <w:r>
            <w:rPr>
              <w:rStyle w:val="Strong"/>
              <w:rFonts w:ascii="Arial" w:hAnsi="Arial"/>
              <w:bCs w:val="0"/>
              <w:sz w:val="16"/>
              <w:lang w:val="en-GB"/>
            </w:rPr>
            <w:t xml:space="preserve"> 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begin" w:fldLock="1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instrText xml:space="preserve"> DOCPROPERTY EK_Utgave </w:instrTex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separate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1.00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end"/>
          </w:r>
        </w:p>
      </w:tc>
      <w:tc>
        <w:tcPr>
          <w:tcW w:w="2268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2807B9" w:rsidRPr="002807B9" w:rsidP="002807B9" w14:paraId="76CB77D9" w14:textId="7F0E8075">
          <w:pPr>
            <w:pStyle w:val="Norskakkreditering"/>
            <w:rPr>
              <w:sz w:val="16"/>
              <w:lang w:val="en-GB"/>
            </w:rPr>
          </w:pP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Gyldig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 xml:space="preserve"> 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fra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: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begin" w:fldLock="1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instrText xml:space="preserve"> DOCPROPERTY EK_GjelderFra </w:instrTex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separate"/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t>05.05.2026</w:t>
          </w:r>
          <w:r w:rsidRPr="002807B9">
            <w:rPr>
              <w:rStyle w:val="Strong"/>
              <w:rFonts w:ascii="Arial" w:hAnsi="Arial"/>
              <w:bCs w:val="0"/>
              <w:sz w:val="16"/>
              <w:lang w:val="en-GB"/>
            </w:rPr>
            <w:fldChar w:fldCharType="end"/>
          </w:r>
        </w:p>
      </w:tc>
    </w:tr>
  </w:tbl>
  <w:p w:rsidR="00EE5997" w:rsidP="00A9085D" w14:paraId="76CB77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E562D7E"/>
    <w:multiLevelType w:val="hybridMultilevel"/>
    <w:tmpl w:val="0CD0D8DA"/>
    <w:lvl w:ilvl="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881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207555">
    <w:abstractNumId w:val="1"/>
  </w:num>
  <w:num w:numId="3" w16cid:durableId="769816595">
    <w:abstractNumId w:val="1"/>
  </w:num>
  <w:num w:numId="4" w16cid:durableId="1662393487">
    <w:abstractNumId w:val="1"/>
  </w:num>
  <w:num w:numId="5" w16cid:durableId="723453818">
    <w:abstractNumId w:val="1"/>
  </w:num>
  <w:num w:numId="6" w16cid:durableId="91753773">
    <w:abstractNumId w:val="1"/>
  </w:num>
  <w:num w:numId="7" w16cid:durableId="700325005">
    <w:abstractNumId w:val="1"/>
  </w:num>
  <w:num w:numId="8" w16cid:durableId="943805578">
    <w:abstractNumId w:val="1"/>
  </w:num>
  <w:num w:numId="9" w16cid:durableId="1345471721">
    <w:abstractNumId w:val="1"/>
  </w:num>
  <w:num w:numId="10" w16cid:durableId="610207122">
    <w:abstractNumId w:val="1"/>
  </w:num>
  <w:num w:numId="11" w16cid:durableId="168716127">
    <w:abstractNumId w:val="1"/>
  </w:num>
  <w:num w:numId="12" w16cid:durableId="1994873169">
    <w:abstractNumId w:val="1"/>
  </w:num>
  <w:num w:numId="13" w16cid:durableId="62071880">
    <w:abstractNumId w:val="1"/>
  </w:num>
  <w:num w:numId="14" w16cid:durableId="817694957">
    <w:abstractNumId w:val="1"/>
  </w:num>
  <w:num w:numId="15" w16cid:durableId="1968587598">
    <w:abstractNumId w:val="1"/>
  </w:num>
  <w:num w:numId="16" w16cid:durableId="347484890">
    <w:abstractNumId w:val="1"/>
  </w:num>
  <w:num w:numId="17" w16cid:durableId="984628314">
    <w:abstractNumId w:val="1"/>
  </w:num>
  <w:num w:numId="18" w16cid:durableId="1940022582">
    <w:abstractNumId w:val="1"/>
  </w:num>
  <w:num w:numId="19" w16cid:durableId="1693342812">
    <w:abstractNumId w:val="1"/>
  </w:num>
  <w:num w:numId="20" w16cid:durableId="977997867">
    <w:abstractNumId w:val="1"/>
  </w:num>
  <w:num w:numId="21" w16cid:durableId="2127462222">
    <w:abstractNumId w:val="1"/>
  </w:num>
  <w:num w:numId="22" w16cid:durableId="1131898571">
    <w:abstractNumId w:val="1"/>
  </w:num>
  <w:num w:numId="23" w16cid:durableId="1223558756">
    <w:abstractNumId w:val="1"/>
  </w:num>
  <w:num w:numId="24" w16cid:durableId="2016565123">
    <w:abstractNumId w:val="1"/>
  </w:num>
  <w:num w:numId="25" w16cid:durableId="511066720">
    <w:abstractNumId w:val="1"/>
  </w:num>
  <w:num w:numId="26" w16cid:durableId="1995258535">
    <w:abstractNumId w:val="1"/>
  </w:num>
  <w:num w:numId="27" w16cid:durableId="379480269">
    <w:abstractNumId w:val="1"/>
  </w:num>
  <w:num w:numId="28" w16cid:durableId="1495104832">
    <w:abstractNumId w:val="1"/>
  </w:num>
  <w:num w:numId="29" w16cid:durableId="859202785">
    <w:abstractNumId w:val="1"/>
  </w:num>
  <w:num w:numId="30" w16cid:durableId="1548638757">
    <w:abstractNumId w:val="1"/>
  </w:num>
  <w:num w:numId="31" w16cid:durableId="90051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23674"/>
    <w:rsid w:val="000347DC"/>
    <w:rsid w:val="00057172"/>
    <w:rsid w:val="00082DB0"/>
    <w:rsid w:val="0009260C"/>
    <w:rsid w:val="00094007"/>
    <w:rsid w:val="000B7FFE"/>
    <w:rsid w:val="000D2CEA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62D38"/>
    <w:rsid w:val="0018169C"/>
    <w:rsid w:val="001837C0"/>
    <w:rsid w:val="00191999"/>
    <w:rsid w:val="0019558F"/>
    <w:rsid w:val="001A435E"/>
    <w:rsid w:val="001D3B99"/>
    <w:rsid w:val="001E3146"/>
    <w:rsid w:val="001E46FA"/>
    <w:rsid w:val="001E7B40"/>
    <w:rsid w:val="001F0CD3"/>
    <w:rsid w:val="002151F4"/>
    <w:rsid w:val="0022194B"/>
    <w:rsid w:val="00225120"/>
    <w:rsid w:val="0023580B"/>
    <w:rsid w:val="002406DD"/>
    <w:rsid w:val="00252BEE"/>
    <w:rsid w:val="00253299"/>
    <w:rsid w:val="002807B9"/>
    <w:rsid w:val="00286216"/>
    <w:rsid w:val="002922E6"/>
    <w:rsid w:val="002928CF"/>
    <w:rsid w:val="002A19A2"/>
    <w:rsid w:val="002A5A6A"/>
    <w:rsid w:val="002B414A"/>
    <w:rsid w:val="002B7042"/>
    <w:rsid w:val="002D32EE"/>
    <w:rsid w:val="002F0E1D"/>
    <w:rsid w:val="003019A4"/>
    <w:rsid w:val="00310B4B"/>
    <w:rsid w:val="0031702A"/>
    <w:rsid w:val="00343038"/>
    <w:rsid w:val="00373690"/>
    <w:rsid w:val="003820F0"/>
    <w:rsid w:val="00383E95"/>
    <w:rsid w:val="003938DA"/>
    <w:rsid w:val="003A2A50"/>
    <w:rsid w:val="003A764A"/>
    <w:rsid w:val="003B5BF3"/>
    <w:rsid w:val="003F3312"/>
    <w:rsid w:val="00422A98"/>
    <w:rsid w:val="00425069"/>
    <w:rsid w:val="00442263"/>
    <w:rsid w:val="00442479"/>
    <w:rsid w:val="00457EA8"/>
    <w:rsid w:val="00464AE5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205DB"/>
    <w:rsid w:val="00522CBE"/>
    <w:rsid w:val="00541B69"/>
    <w:rsid w:val="0054532B"/>
    <w:rsid w:val="00556072"/>
    <w:rsid w:val="00566DF0"/>
    <w:rsid w:val="00571CC6"/>
    <w:rsid w:val="0057567E"/>
    <w:rsid w:val="005B5559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3140C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106B"/>
    <w:rsid w:val="00720074"/>
    <w:rsid w:val="00720959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B4F7D"/>
    <w:rsid w:val="007C6FB2"/>
    <w:rsid w:val="007E0AF3"/>
    <w:rsid w:val="007E3D56"/>
    <w:rsid w:val="00801417"/>
    <w:rsid w:val="00805DA7"/>
    <w:rsid w:val="00824FF0"/>
    <w:rsid w:val="0084014D"/>
    <w:rsid w:val="00842B0A"/>
    <w:rsid w:val="008477C4"/>
    <w:rsid w:val="00854814"/>
    <w:rsid w:val="0085793F"/>
    <w:rsid w:val="008914C5"/>
    <w:rsid w:val="0089548C"/>
    <w:rsid w:val="008A418C"/>
    <w:rsid w:val="008C5E6E"/>
    <w:rsid w:val="008D267C"/>
    <w:rsid w:val="008D4535"/>
    <w:rsid w:val="008E0958"/>
    <w:rsid w:val="008F3B64"/>
    <w:rsid w:val="00900885"/>
    <w:rsid w:val="009024E3"/>
    <w:rsid w:val="009203D8"/>
    <w:rsid w:val="00923547"/>
    <w:rsid w:val="0093716C"/>
    <w:rsid w:val="00945092"/>
    <w:rsid w:val="00956209"/>
    <w:rsid w:val="00960CB6"/>
    <w:rsid w:val="00961235"/>
    <w:rsid w:val="0096626B"/>
    <w:rsid w:val="00970B1E"/>
    <w:rsid w:val="009721C6"/>
    <w:rsid w:val="009732ED"/>
    <w:rsid w:val="0097346A"/>
    <w:rsid w:val="0098515D"/>
    <w:rsid w:val="00995B4E"/>
    <w:rsid w:val="009D143D"/>
    <w:rsid w:val="009D7585"/>
    <w:rsid w:val="009F325C"/>
    <w:rsid w:val="00A020D1"/>
    <w:rsid w:val="00A07945"/>
    <w:rsid w:val="00A16CC3"/>
    <w:rsid w:val="00A229AD"/>
    <w:rsid w:val="00A35107"/>
    <w:rsid w:val="00A52EDA"/>
    <w:rsid w:val="00A569F3"/>
    <w:rsid w:val="00A71911"/>
    <w:rsid w:val="00A833C0"/>
    <w:rsid w:val="00A9085D"/>
    <w:rsid w:val="00AA56BE"/>
    <w:rsid w:val="00AB0A11"/>
    <w:rsid w:val="00AB43A1"/>
    <w:rsid w:val="00AB48C2"/>
    <w:rsid w:val="00AC2E14"/>
    <w:rsid w:val="00AF0523"/>
    <w:rsid w:val="00AF3CBA"/>
    <w:rsid w:val="00B020AB"/>
    <w:rsid w:val="00B155C4"/>
    <w:rsid w:val="00B360F7"/>
    <w:rsid w:val="00B5351C"/>
    <w:rsid w:val="00B636E8"/>
    <w:rsid w:val="00B70A63"/>
    <w:rsid w:val="00B70D63"/>
    <w:rsid w:val="00B72F8B"/>
    <w:rsid w:val="00B87D74"/>
    <w:rsid w:val="00BA4404"/>
    <w:rsid w:val="00BA6242"/>
    <w:rsid w:val="00BB0817"/>
    <w:rsid w:val="00BB1DAB"/>
    <w:rsid w:val="00BD2AD5"/>
    <w:rsid w:val="00BF1811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41A0"/>
    <w:rsid w:val="00C551D3"/>
    <w:rsid w:val="00C763B5"/>
    <w:rsid w:val="00C7683E"/>
    <w:rsid w:val="00CB1C7E"/>
    <w:rsid w:val="00CB4512"/>
    <w:rsid w:val="00CE5F39"/>
    <w:rsid w:val="00D10ADE"/>
    <w:rsid w:val="00D13796"/>
    <w:rsid w:val="00D14E18"/>
    <w:rsid w:val="00D16878"/>
    <w:rsid w:val="00D16EF7"/>
    <w:rsid w:val="00D21082"/>
    <w:rsid w:val="00D26742"/>
    <w:rsid w:val="00D34D76"/>
    <w:rsid w:val="00D36631"/>
    <w:rsid w:val="00D4621E"/>
    <w:rsid w:val="00D6441C"/>
    <w:rsid w:val="00DA5C00"/>
    <w:rsid w:val="00DA7184"/>
    <w:rsid w:val="00DB56C6"/>
    <w:rsid w:val="00DC0C3E"/>
    <w:rsid w:val="00E00934"/>
    <w:rsid w:val="00E010E0"/>
    <w:rsid w:val="00E166FB"/>
    <w:rsid w:val="00E17AAF"/>
    <w:rsid w:val="00E23981"/>
    <w:rsid w:val="00E2403E"/>
    <w:rsid w:val="00E33599"/>
    <w:rsid w:val="00E35FB7"/>
    <w:rsid w:val="00E36A9A"/>
    <w:rsid w:val="00E41271"/>
    <w:rsid w:val="00E420D0"/>
    <w:rsid w:val="00E74ED3"/>
    <w:rsid w:val="00E81932"/>
    <w:rsid w:val="00E860BE"/>
    <w:rsid w:val="00E90BA0"/>
    <w:rsid w:val="00E91A1F"/>
    <w:rsid w:val="00E93D1A"/>
    <w:rsid w:val="00EA360D"/>
    <w:rsid w:val="00EA3BEC"/>
    <w:rsid w:val="00EB0FFB"/>
    <w:rsid w:val="00EB1C52"/>
    <w:rsid w:val="00EB2BC3"/>
    <w:rsid w:val="00ED185D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086B"/>
    <w:rsid w:val="00F5250B"/>
    <w:rsid w:val="00F562AF"/>
    <w:rsid w:val="00F935C7"/>
    <w:rsid w:val="00F9581F"/>
    <w:rsid w:val="00FE3D43"/>
    <w:rsid w:val="00FE4B5A"/>
    <w:rsid w:val="00FF1292"/>
    <w:rsid w:val="00FF264B"/>
    <w:rsid w:val="00FF3AE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for eksterne dokument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prosedyre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B776B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E36A9A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E36A9A"/>
    <w:pPr>
      <w:numPr>
        <w:ilvl w:val="1"/>
        <w:numId w:val="29"/>
      </w:numPr>
      <w:spacing w:before="240"/>
      <w:outlineLvl w:val="1"/>
    </w:pPr>
    <w:rPr>
      <w:rFonts w:ascii="Arial" w:hAnsi="Arial"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E36A9A"/>
    <w:pPr>
      <w:numPr>
        <w:ilvl w:val="2"/>
        <w:numId w:val="29"/>
      </w:numPr>
      <w:outlineLvl w:val="2"/>
    </w:pPr>
    <w:rPr>
      <w:rFonts w:ascii="Arial" w:hAnsi="Arial" w:eastAsiaTheme="majorEastAsia" w:cstheme="majorBidi"/>
      <w:color w:val="1F497D" w:themeColor="text2"/>
      <w:sz w:val="22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2807B9"/>
    <w:rPr>
      <w:rFonts w:ascii="Arial" w:hAnsi="Arial" w:cs="Arial"/>
      <w:color w:val="000080"/>
      <w:sz w:val="24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807B9"/>
    <w:rPr>
      <w:rFonts w:ascii="Arial" w:hAnsi="Arial" w:cs="Arial"/>
      <w:color w:val="000080"/>
      <w:sz w:val="24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E36A9A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E36A9A"/>
    <w:rPr>
      <w:rFonts w:ascii="Arial" w:hAnsi="Arial" w:eastAsiaTheme="majorEastAsia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E36A9A"/>
    <w:rPr>
      <w:rFonts w:ascii="Arial" w:hAnsi="Arial" w:eastAsiaTheme="majorEastAsia" w:cstheme="majorBidi"/>
      <w:color w:val="1F497D" w:themeColor="text2"/>
      <w:sz w:val="2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rsid w:val="0098515D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98515D"/>
    <w:rPr>
      <w:sz w:val="24"/>
    </w:rPr>
  </w:style>
  <w:style w:type="paragraph" w:styleId="BodyText">
    <w:name w:val="Body Text"/>
    <w:basedOn w:val="Normal"/>
    <w:link w:val="BrdtekstTegn"/>
    <w:uiPriority w:val="99"/>
    <w:unhideWhenUsed/>
    <w:rsid w:val="0098515D"/>
    <w:pPr>
      <w:spacing w:before="120" w:after="120" w:line="360" w:lineRule="auto"/>
    </w:pPr>
    <w:rPr>
      <w:rFonts w:ascii="Verdana" w:hAnsi="Verdana"/>
    </w:rPr>
  </w:style>
  <w:style w:type="character" w:customStyle="1" w:styleId="BrdtekstTegn">
    <w:name w:val="Brødtekst Tegn"/>
    <w:basedOn w:val="DefaultParagraphFont"/>
    <w:link w:val="BodyText"/>
    <w:uiPriority w:val="99"/>
    <w:rsid w:val="0098515D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98515D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955EB4-7200-4B04-AFEC-6C5B5AE6976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1F0C-F5FC-4B52-B05F-93AE7476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29</TotalTime>
  <Pages>11</Pages>
  <Words>1806</Words>
  <Characters>9578</Characters>
  <Application>Microsoft Office Word</Application>
  <DocSecurity>0</DocSecurity>
  <Lines>79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ISO/IEC 17020:2026</vt:lpstr>
      <vt:lpstr>Standard</vt:lpstr>
    </vt:vector>
  </TitlesOfParts>
  <Company>Datakvalitet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ISO/IEC 17020:2026</dc:title>
  <dc:subject>Standard mal for eksterne dokumenter|[RefNr]|</dc:subject>
  <dc:creator>Handbok</dc:creator>
  <cp:lastModifiedBy>Pia Backe-Hansen</cp:lastModifiedBy>
  <cp:revision>9</cp:revision>
  <cp:lastPrinted>2021-05-26T10:40:00Z</cp:lastPrinted>
  <dcterms:created xsi:type="dcterms:W3CDTF">2021-11-01T15:13:00Z</dcterms:created>
  <dcterms:modified xsi:type="dcterms:W3CDTF">2026-05-05T06:42:00Z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ISO/IEC 17020:2026</vt:lpwstr>
  </property>
  <property fmtid="{D5CDD505-2E9C-101B-9397-08002B2CF9AE}" pid="3" name="EK_DokType">
    <vt:lpwstr>Skjema</vt:lpwstr>
  </property>
  <property fmtid="{D5CDD505-2E9C-101B-9397-08002B2CF9AE}" pid="4" name="EK_DokumentID">
    <vt:lpwstr>D01143</vt:lpwstr>
  </property>
  <property fmtid="{D5CDD505-2E9C-101B-9397-08002B2CF9AE}" pid="5" name="EK_GjelderFra">
    <vt:lpwstr>05.05.2026</vt:lpwstr>
  </property>
  <property fmtid="{D5CDD505-2E9C-101B-9397-08002B2CF9AE}" pid="6" name="EK_Merknad">
    <vt:lpwstr>Nytt dokument</vt:lpwstr>
  </property>
  <property fmtid="{D5CDD505-2E9C-101B-9397-08002B2CF9AE}" pid="7" name="EK_Revisjon">
    <vt:lpwstr>-</vt:lpwstr>
  </property>
  <property fmtid="{D5CDD505-2E9C-101B-9397-08002B2CF9AE}" pid="8" name="EK_Signatur">
    <vt:lpwstr>Pia Backe-Hansen</vt:lpwstr>
  </property>
  <property fmtid="{D5CDD505-2E9C-101B-9397-08002B2CF9AE}" pid="9" name="EK_Utgave">
    <vt:lpwstr>1.00</vt:lpwstr>
  </property>
  <property fmtid="{D5CDD505-2E9C-101B-9397-08002B2CF9AE}" pid="10" name="EK_Watermark">
    <vt:lpwstr>Vannmerke</vt:lpwstr>
  </property>
</Properties>
</file>